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E090C" w14:textId="77777777" w:rsidR="0092240A" w:rsidRDefault="00850E14" w:rsidP="008B5913">
      <w:pPr>
        <w:jc w:val="center"/>
        <w:rPr>
          <w:rFonts w:cs="Monotype Koufi"/>
          <w:color w:val="00B050"/>
          <w:sz w:val="22"/>
          <w:szCs w:val="22"/>
          <w:rtl/>
        </w:rPr>
      </w:pPr>
      <w:r>
        <w:rPr>
          <w:rFonts w:cs="Monotype Koufi"/>
          <w:color w:val="00B050"/>
          <w:sz w:val="22"/>
          <w:szCs w:val="22"/>
        </w:rPr>
        <w:t>`</w:t>
      </w:r>
    </w:p>
    <w:p w14:paraId="089DCB48" w14:textId="77777777" w:rsidR="0092240A" w:rsidRDefault="0092240A" w:rsidP="008B5913">
      <w:pPr>
        <w:pStyle w:val="Heading3"/>
        <w:jc w:val="left"/>
        <w:rPr>
          <w:szCs w:val="32"/>
        </w:rPr>
      </w:pPr>
    </w:p>
    <w:p w14:paraId="288C4C4B" w14:textId="77777777" w:rsidR="004E7612" w:rsidRDefault="004E7612" w:rsidP="008B5913">
      <w:pPr>
        <w:pStyle w:val="Heading3"/>
        <w:jc w:val="left"/>
        <w:rPr>
          <w:sz w:val="24"/>
        </w:rPr>
      </w:pPr>
    </w:p>
    <w:p w14:paraId="2957A97F" w14:textId="77777777" w:rsidR="0098496B" w:rsidRDefault="0098496B" w:rsidP="008B5913">
      <w:pPr>
        <w:jc w:val="center"/>
        <w:rPr>
          <w:b/>
          <w:sz w:val="32"/>
        </w:rPr>
      </w:pPr>
    </w:p>
    <w:p w14:paraId="230E3538" w14:textId="77777777" w:rsidR="004E7612" w:rsidRPr="009947F5" w:rsidRDefault="004E7612" w:rsidP="008B5913">
      <w:pPr>
        <w:jc w:val="center"/>
        <w:rPr>
          <w:b/>
          <w:sz w:val="44"/>
          <w:szCs w:val="44"/>
        </w:rPr>
      </w:pPr>
    </w:p>
    <w:p w14:paraId="731C7524" w14:textId="77777777" w:rsidR="004E7612" w:rsidRPr="009947F5" w:rsidRDefault="004E7612" w:rsidP="008B5913">
      <w:pPr>
        <w:jc w:val="center"/>
        <w:rPr>
          <w:b/>
          <w:sz w:val="44"/>
          <w:szCs w:val="44"/>
        </w:rPr>
      </w:pPr>
    </w:p>
    <w:p w14:paraId="25C6D114" w14:textId="77777777" w:rsidR="004E7612" w:rsidRPr="009947F5" w:rsidRDefault="004E7612" w:rsidP="008B5913">
      <w:pPr>
        <w:jc w:val="center"/>
        <w:rPr>
          <w:b/>
          <w:sz w:val="44"/>
          <w:szCs w:val="44"/>
        </w:rPr>
      </w:pPr>
    </w:p>
    <w:p w14:paraId="574FAE6D" w14:textId="77777777" w:rsidR="00D95766" w:rsidRDefault="00D95766" w:rsidP="008B5913">
      <w:pPr>
        <w:jc w:val="center"/>
        <w:rPr>
          <w:b/>
          <w:sz w:val="44"/>
          <w:szCs w:val="44"/>
        </w:rPr>
      </w:pPr>
    </w:p>
    <w:p w14:paraId="26E37459" w14:textId="77777777" w:rsidR="00A006BB" w:rsidRDefault="00A006BB" w:rsidP="008B5913">
      <w:pPr>
        <w:jc w:val="center"/>
        <w:rPr>
          <w:b/>
          <w:sz w:val="32"/>
          <w:szCs w:val="32"/>
        </w:rPr>
      </w:pPr>
    </w:p>
    <w:p w14:paraId="7EF3519F" w14:textId="77777777" w:rsidR="00A006BB" w:rsidRDefault="00A006BB" w:rsidP="008B5913">
      <w:pPr>
        <w:jc w:val="center"/>
        <w:rPr>
          <w:b/>
          <w:sz w:val="32"/>
          <w:szCs w:val="32"/>
        </w:rPr>
      </w:pPr>
    </w:p>
    <w:p w14:paraId="578F320D" w14:textId="77777777" w:rsidR="00A006BB" w:rsidRDefault="00A006BB" w:rsidP="008B5913">
      <w:pPr>
        <w:jc w:val="center"/>
        <w:rPr>
          <w:b/>
          <w:sz w:val="32"/>
          <w:szCs w:val="32"/>
        </w:rPr>
      </w:pPr>
    </w:p>
    <w:p w14:paraId="2B800F24" w14:textId="77777777" w:rsidR="00A006BB" w:rsidRDefault="00A006BB" w:rsidP="008B5913">
      <w:pPr>
        <w:jc w:val="center"/>
        <w:rPr>
          <w:b/>
          <w:sz w:val="32"/>
          <w:szCs w:val="32"/>
        </w:rPr>
      </w:pPr>
    </w:p>
    <w:p w14:paraId="6AD19990" w14:textId="77777777" w:rsidR="00A006BB" w:rsidRDefault="00A006BB" w:rsidP="008B5913">
      <w:pPr>
        <w:jc w:val="center"/>
        <w:rPr>
          <w:b/>
          <w:sz w:val="32"/>
          <w:szCs w:val="32"/>
        </w:rPr>
      </w:pPr>
    </w:p>
    <w:p w14:paraId="05FD2014" w14:textId="77777777" w:rsidR="00A006BB" w:rsidRDefault="00A006BB" w:rsidP="008B5913">
      <w:pPr>
        <w:jc w:val="center"/>
        <w:rPr>
          <w:b/>
          <w:sz w:val="32"/>
          <w:szCs w:val="32"/>
        </w:rPr>
      </w:pPr>
    </w:p>
    <w:p w14:paraId="5AC44EFE" w14:textId="77777777" w:rsidR="00A006BB" w:rsidRDefault="00A006BB" w:rsidP="008B5913">
      <w:pPr>
        <w:jc w:val="center"/>
        <w:rPr>
          <w:b/>
          <w:sz w:val="32"/>
          <w:szCs w:val="32"/>
        </w:rPr>
      </w:pPr>
    </w:p>
    <w:p w14:paraId="38175B2A" w14:textId="77777777" w:rsidR="008A5F1E" w:rsidRDefault="008A5F1E" w:rsidP="008B5913">
      <w:pPr>
        <w:jc w:val="center"/>
        <w:rPr>
          <w:b/>
          <w:sz w:val="32"/>
          <w:szCs w:val="32"/>
        </w:rPr>
      </w:pPr>
    </w:p>
    <w:p w14:paraId="73111B84" w14:textId="77777777" w:rsidR="008A5F1E" w:rsidRDefault="008A5F1E" w:rsidP="008B5913">
      <w:pPr>
        <w:jc w:val="center"/>
        <w:rPr>
          <w:b/>
          <w:sz w:val="32"/>
          <w:szCs w:val="32"/>
        </w:rPr>
      </w:pPr>
    </w:p>
    <w:p w14:paraId="72599F2C" w14:textId="77777777" w:rsidR="008A5F1E" w:rsidRDefault="008A5F1E" w:rsidP="008B5913">
      <w:pPr>
        <w:jc w:val="center"/>
        <w:rPr>
          <w:b/>
          <w:sz w:val="32"/>
          <w:szCs w:val="32"/>
        </w:rPr>
      </w:pPr>
    </w:p>
    <w:p w14:paraId="733C3D83" w14:textId="77777777" w:rsidR="008A5F1E" w:rsidRDefault="008A5F1E" w:rsidP="008B5913">
      <w:pPr>
        <w:jc w:val="center"/>
        <w:rPr>
          <w:b/>
          <w:sz w:val="32"/>
          <w:szCs w:val="32"/>
          <w:rtl/>
        </w:rPr>
      </w:pPr>
    </w:p>
    <w:p w14:paraId="6910C565" w14:textId="77777777" w:rsidR="008B5913" w:rsidRDefault="008B5913" w:rsidP="008B5913">
      <w:pPr>
        <w:jc w:val="center"/>
        <w:rPr>
          <w:b/>
          <w:sz w:val="32"/>
          <w:szCs w:val="32"/>
          <w:rtl/>
        </w:rPr>
      </w:pPr>
    </w:p>
    <w:p w14:paraId="4371A8CE"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15914924" w14:textId="77777777" w:rsidTr="008B5913">
        <w:trPr>
          <w:trHeight w:val="506"/>
        </w:trPr>
        <w:tc>
          <w:tcPr>
            <w:tcW w:w="1366" w:type="pct"/>
            <w:vAlign w:val="center"/>
          </w:tcPr>
          <w:p w14:paraId="7A65BD00"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14:paraId="2C10A4DC" w14:textId="77777777" w:rsidR="008B5913" w:rsidRPr="00AE1B77" w:rsidRDefault="00D77E26" w:rsidP="00D349FC">
            <w:pPr>
              <w:rPr>
                <w:rFonts w:asciiTheme="majorBidi" w:hAnsiTheme="majorBidi" w:cstheme="majorBidi"/>
                <w:b/>
                <w:bCs/>
                <w:sz w:val="30"/>
                <w:szCs w:val="30"/>
              </w:rPr>
            </w:pPr>
            <w:r>
              <w:rPr>
                <w:rFonts w:asciiTheme="majorBidi" w:hAnsiTheme="majorBidi" w:cstheme="majorBidi"/>
                <w:b/>
                <w:bCs/>
                <w:sz w:val="30"/>
                <w:szCs w:val="30"/>
              </w:rPr>
              <w:t>Petroleum</w:t>
            </w:r>
            <w:r w:rsidR="00D349FC">
              <w:rPr>
                <w:rFonts w:asciiTheme="majorBidi" w:hAnsiTheme="majorBidi" w:cstheme="majorBidi"/>
                <w:b/>
                <w:bCs/>
                <w:sz w:val="30"/>
                <w:szCs w:val="30"/>
              </w:rPr>
              <w:t xml:space="preserve"> </w:t>
            </w:r>
            <w:r w:rsidR="00AE1B77" w:rsidRPr="00AE1B77">
              <w:rPr>
                <w:rFonts w:asciiTheme="majorBidi" w:hAnsiTheme="majorBidi" w:cstheme="majorBidi"/>
                <w:b/>
                <w:bCs/>
                <w:sz w:val="30"/>
                <w:szCs w:val="30"/>
              </w:rPr>
              <w:t xml:space="preserve">Chemistry </w:t>
            </w:r>
          </w:p>
        </w:tc>
      </w:tr>
      <w:tr w:rsidR="008B5913" w:rsidRPr="005D2DDD" w14:paraId="715DE2F4" w14:textId="77777777" w:rsidTr="008B5913">
        <w:trPr>
          <w:trHeight w:val="506"/>
        </w:trPr>
        <w:tc>
          <w:tcPr>
            <w:tcW w:w="1366" w:type="pct"/>
            <w:shd w:val="clear" w:color="auto" w:fill="EAF1DD" w:themeFill="accent3" w:themeFillTint="33"/>
            <w:vAlign w:val="center"/>
          </w:tcPr>
          <w:p w14:paraId="01AFACEB"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B8967BF" w14:textId="77777777" w:rsidR="008B5913" w:rsidRPr="00FE77C1" w:rsidRDefault="00FE77C1" w:rsidP="00AC147C">
            <w:pPr>
              <w:rPr>
                <w:rFonts w:asciiTheme="majorBidi" w:hAnsiTheme="majorBidi" w:cstheme="majorBidi"/>
                <w:b/>
                <w:bCs/>
                <w:sz w:val="32"/>
                <w:szCs w:val="32"/>
              </w:rPr>
            </w:pPr>
            <w:r w:rsidRPr="00FE77C1">
              <w:rPr>
                <w:rFonts w:asciiTheme="majorBidi" w:hAnsiTheme="majorBidi" w:cstheme="majorBidi"/>
                <w:b/>
                <w:bCs/>
                <w:sz w:val="32"/>
                <w:szCs w:val="32"/>
              </w:rPr>
              <w:t>CHEM10505</w:t>
            </w:r>
          </w:p>
        </w:tc>
      </w:tr>
      <w:tr w:rsidR="008B5913" w:rsidRPr="005D2DDD" w14:paraId="417DA9B8" w14:textId="77777777" w:rsidTr="008B5913">
        <w:trPr>
          <w:trHeight w:val="506"/>
        </w:trPr>
        <w:tc>
          <w:tcPr>
            <w:tcW w:w="1366" w:type="pct"/>
            <w:vAlign w:val="center"/>
          </w:tcPr>
          <w:p w14:paraId="39D88FF2"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44170092" w14:textId="77777777" w:rsidR="008B5913" w:rsidRPr="00605DFA" w:rsidRDefault="00050937" w:rsidP="008B5913">
            <w:pPr>
              <w:rPr>
                <w:rFonts w:asciiTheme="majorBidi" w:hAnsiTheme="majorBidi" w:cstheme="majorBidi"/>
                <w:b/>
                <w:bCs/>
                <w:color w:val="0000FF"/>
                <w:sz w:val="30"/>
                <w:szCs w:val="30"/>
              </w:rPr>
            </w:pPr>
            <w:r w:rsidRPr="00605DFA">
              <w:rPr>
                <w:rFonts w:asciiTheme="majorBidi" w:hAnsiTheme="majorBidi" w:cstheme="majorBidi"/>
                <w:b/>
                <w:bCs/>
                <w:color w:val="0000FF"/>
                <w:sz w:val="30"/>
                <w:szCs w:val="30"/>
              </w:rPr>
              <w:t>Bachelor of Science</w:t>
            </w:r>
            <w:r w:rsidR="00605DFA" w:rsidRPr="00605DFA">
              <w:rPr>
                <w:rFonts w:asciiTheme="majorBidi" w:hAnsiTheme="majorBidi" w:cstheme="majorBidi"/>
                <w:b/>
                <w:bCs/>
                <w:color w:val="0000FF"/>
                <w:sz w:val="30"/>
                <w:szCs w:val="30"/>
              </w:rPr>
              <w:t xml:space="preserve"> in Chemistry</w:t>
            </w:r>
          </w:p>
        </w:tc>
      </w:tr>
      <w:tr w:rsidR="008B5913" w:rsidRPr="005D2DDD" w14:paraId="77D0EB8F" w14:textId="77777777" w:rsidTr="008B5913">
        <w:trPr>
          <w:trHeight w:val="506"/>
        </w:trPr>
        <w:tc>
          <w:tcPr>
            <w:tcW w:w="1366" w:type="pct"/>
            <w:shd w:val="clear" w:color="auto" w:fill="EAF1DD" w:themeFill="accent3" w:themeFillTint="33"/>
            <w:vAlign w:val="center"/>
          </w:tcPr>
          <w:p w14:paraId="0CE4D907"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4266AB93" w14:textId="77777777" w:rsidR="008B5913" w:rsidRPr="005D2DDD" w:rsidRDefault="00050937"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Chemistry</w:t>
            </w:r>
          </w:p>
        </w:tc>
      </w:tr>
      <w:tr w:rsidR="00441D81" w:rsidRPr="005D2DDD" w14:paraId="024BF498" w14:textId="77777777" w:rsidTr="008B5913">
        <w:trPr>
          <w:trHeight w:val="506"/>
        </w:trPr>
        <w:tc>
          <w:tcPr>
            <w:tcW w:w="1366" w:type="pct"/>
            <w:vAlign w:val="center"/>
          </w:tcPr>
          <w:p w14:paraId="24E9BFE4" w14:textId="77777777" w:rsidR="00441D81" w:rsidRDefault="00441D81" w:rsidP="00441D81">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367359E2" w14:textId="08BCEAE1" w:rsidR="00441D81" w:rsidRPr="005D2DDD" w:rsidRDefault="00441D81" w:rsidP="00441D81">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1287096A" w14:textId="77777777" w:rsidTr="008B5913">
        <w:trPr>
          <w:trHeight w:val="506"/>
        </w:trPr>
        <w:tc>
          <w:tcPr>
            <w:tcW w:w="1366" w:type="pct"/>
            <w:shd w:val="clear" w:color="auto" w:fill="EAF1DD" w:themeFill="accent3" w:themeFillTint="33"/>
            <w:vAlign w:val="center"/>
          </w:tcPr>
          <w:p w14:paraId="36F31541"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268334A3" w14:textId="77777777" w:rsidR="008B5913" w:rsidRPr="005D2DDD" w:rsidRDefault="00050937" w:rsidP="00605DFA">
            <w:pPr>
              <w:rPr>
                <w:rFonts w:asciiTheme="majorBidi" w:hAnsiTheme="majorBidi" w:cstheme="majorBidi"/>
                <w:b/>
                <w:bCs/>
                <w:sz w:val="30"/>
                <w:szCs w:val="30"/>
              </w:rPr>
            </w:pPr>
            <w:proofErr w:type="spellStart"/>
            <w:r>
              <w:rPr>
                <w:rFonts w:asciiTheme="majorBidi" w:hAnsiTheme="majorBidi" w:cstheme="majorBidi"/>
                <w:b/>
                <w:bCs/>
                <w:sz w:val="30"/>
                <w:szCs w:val="30"/>
              </w:rPr>
              <w:t>Albaha</w:t>
            </w:r>
            <w:proofErr w:type="spellEnd"/>
            <w:r>
              <w:rPr>
                <w:rFonts w:asciiTheme="majorBidi" w:hAnsiTheme="majorBidi" w:cstheme="majorBidi"/>
                <w:b/>
                <w:bCs/>
                <w:sz w:val="30"/>
                <w:szCs w:val="30"/>
              </w:rPr>
              <w:t xml:space="preserve"> University</w:t>
            </w:r>
          </w:p>
        </w:tc>
      </w:tr>
    </w:tbl>
    <w:p w14:paraId="6180E3D3" w14:textId="77777777" w:rsidR="008B5913" w:rsidRDefault="008B5913" w:rsidP="008B5913">
      <w:pPr>
        <w:jc w:val="center"/>
        <w:rPr>
          <w:b/>
          <w:sz w:val="32"/>
          <w:szCs w:val="32"/>
        </w:rPr>
      </w:pPr>
    </w:p>
    <w:p w14:paraId="28B0F7F6" w14:textId="77777777" w:rsidR="008A5F1E" w:rsidRDefault="008A5F1E" w:rsidP="008B5913">
      <w:pPr>
        <w:jc w:val="center"/>
        <w:rPr>
          <w:b/>
          <w:sz w:val="32"/>
          <w:szCs w:val="32"/>
        </w:rPr>
      </w:pPr>
    </w:p>
    <w:p w14:paraId="282557D5" w14:textId="77777777" w:rsidR="00A006BB" w:rsidRDefault="00A006BB" w:rsidP="008B5913">
      <w:pPr>
        <w:jc w:val="center"/>
        <w:rPr>
          <w:b/>
          <w:sz w:val="32"/>
          <w:szCs w:val="32"/>
        </w:rPr>
      </w:pPr>
    </w:p>
    <w:p w14:paraId="3BA75A73" w14:textId="77777777" w:rsidR="00A006BB" w:rsidRDefault="00A006BB" w:rsidP="008B5913">
      <w:pPr>
        <w:jc w:val="center"/>
        <w:rPr>
          <w:b/>
          <w:sz w:val="32"/>
          <w:szCs w:val="32"/>
        </w:rPr>
      </w:pPr>
    </w:p>
    <w:p w14:paraId="1E45BFFA" w14:textId="77777777" w:rsidR="00A006BB" w:rsidRDefault="00A006BB" w:rsidP="008B5913">
      <w:pPr>
        <w:jc w:val="center"/>
        <w:rPr>
          <w:b/>
          <w:sz w:val="32"/>
          <w:szCs w:val="32"/>
        </w:rPr>
      </w:pPr>
    </w:p>
    <w:p w14:paraId="74E29742" w14:textId="77777777" w:rsidR="00A006BB" w:rsidRDefault="00A006BB" w:rsidP="008B5913">
      <w:pPr>
        <w:jc w:val="center"/>
        <w:rPr>
          <w:b/>
          <w:sz w:val="32"/>
          <w:szCs w:val="32"/>
        </w:rPr>
      </w:pPr>
    </w:p>
    <w:p w14:paraId="33D1BD15" w14:textId="77777777" w:rsidR="00A006BB" w:rsidRDefault="00A006BB" w:rsidP="008B5913">
      <w:pPr>
        <w:jc w:val="center"/>
        <w:rPr>
          <w:b/>
          <w:sz w:val="32"/>
          <w:szCs w:val="32"/>
        </w:rPr>
      </w:pPr>
    </w:p>
    <w:p w14:paraId="104F9D15" w14:textId="77777777" w:rsidR="00D95766" w:rsidRPr="004C5040" w:rsidRDefault="00D95766" w:rsidP="008B5913">
      <w:pPr>
        <w:rPr>
          <w:sz w:val="32"/>
          <w:szCs w:val="32"/>
          <w:rtl/>
        </w:rPr>
      </w:pPr>
    </w:p>
    <w:p w14:paraId="5949E8EC"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3798BB7" w14:textId="77777777" w:rsidR="00860622" w:rsidRDefault="00860622" w:rsidP="008B5913">
          <w:pPr>
            <w:pStyle w:val="TOCHeading"/>
            <w:spacing w:before="0"/>
          </w:pPr>
          <w:r>
            <w:t>Table of Contents</w:t>
          </w:r>
        </w:p>
        <w:p w14:paraId="68F1A71F" w14:textId="77777777" w:rsidR="007A428A" w:rsidRDefault="00911D14">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14:paraId="19A54095"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911D14">
              <w:rPr>
                <w:rStyle w:val="Hyperlink"/>
                <w:noProof/>
                <w:rtl/>
              </w:rPr>
              <w:fldChar w:fldCharType="begin"/>
            </w:r>
            <w:r w:rsidR="007A428A">
              <w:rPr>
                <w:noProof/>
                <w:webHidden/>
              </w:rPr>
              <w:instrText xml:space="preserve"> PAGEREF _Toc951373 \h </w:instrText>
            </w:r>
            <w:r w:rsidR="00911D14">
              <w:rPr>
                <w:rStyle w:val="Hyperlink"/>
                <w:noProof/>
                <w:rtl/>
              </w:rPr>
            </w:r>
            <w:r w:rsidR="00911D14">
              <w:rPr>
                <w:rStyle w:val="Hyperlink"/>
                <w:noProof/>
                <w:rtl/>
              </w:rPr>
              <w:fldChar w:fldCharType="separate"/>
            </w:r>
            <w:r w:rsidR="00B35B9E">
              <w:rPr>
                <w:noProof/>
                <w:webHidden/>
              </w:rPr>
              <w:t>3</w:t>
            </w:r>
            <w:r w:rsidR="00911D14">
              <w:rPr>
                <w:rStyle w:val="Hyperlink"/>
                <w:noProof/>
                <w:rtl/>
              </w:rPr>
              <w:fldChar w:fldCharType="end"/>
            </w:r>
          </w:hyperlink>
        </w:p>
        <w:p w14:paraId="73AB5251" w14:textId="77777777" w:rsidR="007A428A" w:rsidRDefault="00627B6A">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911D14">
              <w:rPr>
                <w:rStyle w:val="Hyperlink"/>
                <w:rtl/>
              </w:rPr>
              <w:fldChar w:fldCharType="begin"/>
            </w:r>
            <w:r w:rsidR="007A428A">
              <w:rPr>
                <w:webHidden/>
              </w:rPr>
              <w:instrText xml:space="preserve"> PAGEREF _Toc951374 \h </w:instrText>
            </w:r>
            <w:r w:rsidR="00911D14">
              <w:rPr>
                <w:rStyle w:val="Hyperlink"/>
                <w:rtl/>
              </w:rPr>
            </w:r>
            <w:r w:rsidR="00911D14">
              <w:rPr>
                <w:rStyle w:val="Hyperlink"/>
                <w:rtl/>
              </w:rPr>
              <w:fldChar w:fldCharType="separate"/>
            </w:r>
            <w:r w:rsidR="00B35B9E">
              <w:rPr>
                <w:webHidden/>
              </w:rPr>
              <w:t>3</w:t>
            </w:r>
            <w:r w:rsidR="00911D14">
              <w:rPr>
                <w:rStyle w:val="Hyperlink"/>
                <w:rtl/>
              </w:rPr>
              <w:fldChar w:fldCharType="end"/>
            </w:r>
          </w:hyperlink>
        </w:p>
        <w:p w14:paraId="0E81E47D"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911D14">
              <w:rPr>
                <w:rStyle w:val="Hyperlink"/>
                <w:noProof/>
                <w:rtl/>
              </w:rPr>
              <w:fldChar w:fldCharType="begin"/>
            </w:r>
            <w:r w:rsidR="007A428A">
              <w:rPr>
                <w:noProof/>
                <w:webHidden/>
              </w:rPr>
              <w:instrText xml:space="preserve"> PAGEREF _Toc951375 \h </w:instrText>
            </w:r>
            <w:r w:rsidR="00911D14">
              <w:rPr>
                <w:rStyle w:val="Hyperlink"/>
                <w:noProof/>
                <w:rtl/>
              </w:rPr>
            </w:r>
            <w:r w:rsidR="00911D14">
              <w:rPr>
                <w:rStyle w:val="Hyperlink"/>
                <w:noProof/>
                <w:rtl/>
              </w:rPr>
              <w:fldChar w:fldCharType="separate"/>
            </w:r>
            <w:r w:rsidR="00B35B9E">
              <w:rPr>
                <w:noProof/>
                <w:webHidden/>
              </w:rPr>
              <w:t>3</w:t>
            </w:r>
            <w:r w:rsidR="00911D14">
              <w:rPr>
                <w:rStyle w:val="Hyperlink"/>
                <w:noProof/>
                <w:rtl/>
              </w:rPr>
              <w:fldChar w:fldCharType="end"/>
            </w:r>
          </w:hyperlink>
        </w:p>
        <w:p w14:paraId="28275B04"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911D14">
              <w:rPr>
                <w:rStyle w:val="Hyperlink"/>
                <w:noProof/>
                <w:rtl/>
              </w:rPr>
              <w:fldChar w:fldCharType="begin"/>
            </w:r>
            <w:r w:rsidR="007A428A">
              <w:rPr>
                <w:noProof/>
                <w:webHidden/>
              </w:rPr>
              <w:instrText xml:space="preserve"> PAGEREF _Toc951376 \h </w:instrText>
            </w:r>
            <w:r w:rsidR="00911D14">
              <w:rPr>
                <w:rStyle w:val="Hyperlink"/>
                <w:noProof/>
                <w:rtl/>
              </w:rPr>
            </w:r>
            <w:r w:rsidR="00911D14">
              <w:rPr>
                <w:rStyle w:val="Hyperlink"/>
                <w:noProof/>
                <w:rtl/>
              </w:rPr>
              <w:fldChar w:fldCharType="separate"/>
            </w:r>
            <w:r w:rsidR="00B35B9E">
              <w:rPr>
                <w:noProof/>
                <w:webHidden/>
              </w:rPr>
              <w:t>3</w:t>
            </w:r>
            <w:r w:rsidR="00911D14">
              <w:rPr>
                <w:rStyle w:val="Hyperlink"/>
                <w:noProof/>
                <w:rtl/>
              </w:rPr>
              <w:fldChar w:fldCharType="end"/>
            </w:r>
          </w:hyperlink>
        </w:p>
        <w:p w14:paraId="08DB667F"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911D14">
              <w:rPr>
                <w:rStyle w:val="Hyperlink"/>
                <w:noProof/>
                <w:rtl/>
              </w:rPr>
              <w:fldChar w:fldCharType="begin"/>
            </w:r>
            <w:r w:rsidR="007A428A">
              <w:rPr>
                <w:noProof/>
                <w:webHidden/>
              </w:rPr>
              <w:instrText xml:space="preserve"> PAGEREF _Toc951377 \h </w:instrText>
            </w:r>
            <w:r w:rsidR="00911D14">
              <w:rPr>
                <w:rStyle w:val="Hyperlink"/>
                <w:noProof/>
                <w:rtl/>
              </w:rPr>
            </w:r>
            <w:r w:rsidR="00911D14">
              <w:rPr>
                <w:rStyle w:val="Hyperlink"/>
                <w:noProof/>
                <w:rtl/>
              </w:rPr>
              <w:fldChar w:fldCharType="separate"/>
            </w:r>
            <w:r w:rsidR="00B35B9E">
              <w:rPr>
                <w:noProof/>
                <w:webHidden/>
              </w:rPr>
              <w:t>4</w:t>
            </w:r>
            <w:r w:rsidR="00911D14">
              <w:rPr>
                <w:rStyle w:val="Hyperlink"/>
                <w:noProof/>
                <w:rtl/>
              </w:rPr>
              <w:fldChar w:fldCharType="end"/>
            </w:r>
          </w:hyperlink>
        </w:p>
        <w:p w14:paraId="63F7D8E5" w14:textId="77777777" w:rsidR="007A428A" w:rsidRDefault="00627B6A">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911D14">
              <w:rPr>
                <w:rStyle w:val="Hyperlink"/>
                <w:rtl/>
              </w:rPr>
              <w:fldChar w:fldCharType="begin"/>
            </w:r>
            <w:r w:rsidR="007A428A">
              <w:rPr>
                <w:webHidden/>
              </w:rPr>
              <w:instrText xml:space="preserve"> PAGEREF _Toc951378 \h </w:instrText>
            </w:r>
            <w:r w:rsidR="00911D14">
              <w:rPr>
                <w:rStyle w:val="Hyperlink"/>
                <w:rtl/>
              </w:rPr>
            </w:r>
            <w:r w:rsidR="00911D14">
              <w:rPr>
                <w:rStyle w:val="Hyperlink"/>
                <w:rtl/>
              </w:rPr>
              <w:fldChar w:fldCharType="separate"/>
            </w:r>
            <w:r w:rsidR="00B35B9E">
              <w:rPr>
                <w:webHidden/>
              </w:rPr>
              <w:t>4</w:t>
            </w:r>
            <w:r w:rsidR="00911D14">
              <w:rPr>
                <w:rStyle w:val="Hyperlink"/>
                <w:rtl/>
              </w:rPr>
              <w:fldChar w:fldCharType="end"/>
            </w:r>
          </w:hyperlink>
        </w:p>
        <w:p w14:paraId="3648C353" w14:textId="77777777" w:rsidR="007A428A" w:rsidRDefault="00627B6A">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911D14">
              <w:rPr>
                <w:rStyle w:val="Hyperlink"/>
                <w:rtl/>
              </w:rPr>
              <w:fldChar w:fldCharType="begin"/>
            </w:r>
            <w:r w:rsidR="007A428A">
              <w:rPr>
                <w:webHidden/>
              </w:rPr>
              <w:instrText xml:space="preserve"> PAGEREF _Toc951379 \h </w:instrText>
            </w:r>
            <w:r w:rsidR="00911D14">
              <w:rPr>
                <w:rStyle w:val="Hyperlink"/>
                <w:rtl/>
              </w:rPr>
            </w:r>
            <w:r w:rsidR="00911D14">
              <w:rPr>
                <w:rStyle w:val="Hyperlink"/>
                <w:rtl/>
              </w:rPr>
              <w:fldChar w:fldCharType="separate"/>
            </w:r>
            <w:r w:rsidR="00B35B9E">
              <w:rPr>
                <w:webHidden/>
              </w:rPr>
              <w:t>4</w:t>
            </w:r>
            <w:r w:rsidR="00911D14">
              <w:rPr>
                <w:rStyle w:val="Hyperlink"/>
                <w:rtl/>
              </w:rPr>
              <w:fldChar w:fldCharType="end"/>
            </w:r>
          </w:hyperlink>
        </w:p>
        <w:p w14:paraId="207A23D7"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911D14">
              <w:rPr>
                <w:rStyle w:val="Hyperlink"/>
                <w:noProof/>
                <w:rtl/>
              </w:rPr>
              <w:fldChar w:fldCharType="begin"/>
            </w:r>
            <w:r w:rsidR="007A428A">
              <w:rPr>
                <w:noProof/>
                <w:webHidden/>
              </w:rPr>
              <w:instrText xml:space="preserve"> PAGEREF _Toc951380 \h </w:instrText>
            </w:r>
            <w:r w:rsidR="00911D14">
              <w:rPr>
                <w:rStyle w:val="Hyperlink"/>
                <w:noProof/>
                <w:rtl/>
              </w:rPr>
            </w:r>
            <w:r w:rsidR="00911D14">
              <w:rPr>
                <w:rStyle w:val="Hyperlink"/>
                <w:noProof/>
                <w:rtl/>
              </w:rPr>
              <w:fldChar w:fldCharType="separate"/>
            </w:r>
            <w:r w:rsidR="00B35B9E">
              <w:rPr>
                <w:noProof/>
                <w:webHidden/>
              </w:rPr>
              <w:t>4</w:t>
            </w:r>
            <w:r w:rsidR="00911D14">
              <w:rPr>
                <w:rStyle w:val="Hyperlink"/>
                <w:noProof/>
                <w:rtl/>
              </w:rPr>
              <w:fldChar w:fldCharType="end"/>
            </w:r>
          </w:hyperlink>
        </w:p>
        <w:p w14:paraId="08BDBD09"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911D14">
              <w:rPr>
                <w:rStyle w:val="Hyperlink"/>
                <w:noProof/>
                <w:rtl/>
              </w:rPr>
              <w:fldChar w:fldCharType="begin"/>
            </w:r>
            <w:r w:rsidR="007A428A">
              <w:rPr>
                <w:noProof/>
                <w:webHidden/>
              </w:rPr>
              <w:instrText xml:space="preserve"> PAGEREF _Toc951381 \h </w:instrText>
            </w:r>
            <w:r w:rsidR="00911D14">
              <w:rPr>
                <w:rStyle w:val="Hyperlink"/>
                <w:noProof/>
                <w:rtl/>
              </w:rPr>
            </w:r>
            <w:r w:rsidR="00911D14">
              <w:rPr>
                <w:rStyle w:val="Hyperlink"/>
                <w:noProof/>
                <w:rtl/>
              </w:rPr>
              <w:fldChar w:fldCharType="separate"/>
            </w:r>
            <w:r w:rsidR="00B35B9E">
              <w:rPr>
                <w:noProof/>
                <w:webHidden/>
              </w:rPr>
              <w:t>5</w:t>
            </w:r>
            <w:r w:rsidR="00911D14">
              <w:rPr>
                <w:rStyle w:val="Hyperlink"/>
                <w:noProof/>
                <w:rtl/>
              </w:rPr>
              <w:fldChar w:fldCharType="end"/>
            </w:r>
          </w:hyperlink>
        </w:p>
        <w:p w14:paraId="7209B225" w14:textId="77777777" w:rsidR="007A428A" w:rsidRDefault="00627B6A">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911D14">
              <w:rPr>
                <w:rStyle w:val="Hyperlink"/>
                <w:rtl/>
              </w:rPr>
              <w:fldChar w:fldCharType="begin"/>
            </w:r>
            <w:r w:rsidR="007A428A">
              <w:rPr>
                <w:webHidden/>
              </w:rPr>
              <w:instrText xml:space="preserve"> PAGEREF _Toc951382 \h </w:instrText>
            </w:r>
            <w:r w:rsidR="00911D14">
              <w:rPr>
                <w:rStyle w:val="Hyperlink"/>
                <w:rtl/>
              </w:rPr>
            </w:r>
            <w:r w:rsidR="00911D14">
              <w:rPr>
                <w:rStyle w:val="Hyperlink"/>
                <w:rtl/>
              </w:rPr>
              <w:fldChar w:fldCharType="separate"/>
            </w:r>
            <w:r w:rsidR="00B35B9E">
              <w:rPr>
                <w:webHidden/>
              </w:rPr>
              <w:t>5</w:t>
            </w:r>
            <w:r w:rsidR="00911D14">
              <w:rPr>
                <w:rStyle w:val="Hyperlink"/>
                <w:rtl/>
              </w:rPr>
              <w:fldChar w:fldCharType="end"/>
            </w:r>
          </w:hyperlink>
        </w:p>
        <w:p w14:paraId="79043843" w14:textId="77777777" w:rsidR="007A428A" w:rsidRDefault="00627B6A">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911D14">
              <w:rPr>
                <w:rStyle w:val="Hyperlink"/>
                <w:rtl/>
              </w:rPr>
              <w:fldChar w:fldCharType="begin"/>
            </w:r>
            <w:r w:rsidR="007A428A">
              <w:rPr>
                <w:webHidden/>
              </w:rPr>
              <w:instrText xml:space="preserve"> PAGEREF _Toc951383 \h </w:instrText>
            </w:r>
            <w:r w:rsidR="00911D14">
              <w:rPr>
                <w:rStyle w:val="Hyperlink"/>
                <w:rtl/>
              </w:rPr>
            </w:r>
            <w:r w:rsidR="00911D14">
              <w:rPr>
                <w:rStyle w:val="Hyperlink"/>
                <w:rtl/>
              </w:rPr>
              <w:fldChar w:fldCharType="separate"/>
            </w:r>
            <w:r w:rsidR="00B35B9E">
              <w:rPr>
                <w:webHidden/>
              </w:rPr>
              <w:t>5</w:t>
            </w:r>
            <w:r w:rsidR="00911D14">
              <w:rPr>
                <w:rStyle w:val="Hyperlink"/>
                <w:rtl/>
              </w:rPr>
              <w:fldChar w:fldCharType="end"/>
            </w:r>
          </w:hyperlink>
        </w:p>
        <w:p w14:paraId="31EF683D"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911D14">
              <w:rPr>
                <w:rStyle w:val="Hyperlink"/>
                <w:noProof/>
                <w:rtl/>
              </w:rPr>
              <w:fldChar w:fldCharType="begin"/>
            </w:r>
            <w:r w:rsidR="007A428A">
              <w:rPr>
                <w:noProof/>
                <w:webHidden/>
              </w:rPr>
              <w:instrText xml:space="preserve"> PAGEREF _Toc951384 \h </w:instrText>
            </w:r>
            <w:r w:rsidR="00911D14">
              <w:rPr>
                <w:rStyle w:val="Hyperlink"/>
                <w:noProof/>
                <w:rtl/>
              </w:rPr>
            </w:r>
            <w:r w:rsidR="00911D14">
              <w:rPr>
                <w:rStyle w:val="Hyperlink"/>
                <w:noProof/>
                <w:rtl/>
              </w:rPr>
              <w:fldChar w:fldCharType="separate"/>
            </w:r>
            <w:r w:rsidR="00B35B9E">
              <w:rPr>
                <w:noProof/>
                <w:webHidden/>
              </w:rPr>
              <w:t>5</w:t>
            </w:r>
            <w:r w:rsidR="00911D14">
              <w:rPr>
                <w:rStyle w:val="Hyperlink"/>
                <w:noProof/>
                <w:rtl/>
              </w:rPr>
              <w:fldChar w:fldCharType="end"/>
            </w:r>
          </w:hyperlink>
        </w:p>
        <w:p w14:paraId="487EB66A" w14:textId="77777777" w:rsidR="007A428A" w:rsidRDefault="00627B6A">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911D14">
              <w:rPr>
                <w:rStyle w:val="Hyperlink"/>
                <w:noProof/>
                <w:rtl/>
              </w:rPr>
              <w:fldChar w:fldCharType="begin"/>
            </w:r>
            <w:r w:rsidR="007A428A">
              <w:rPr>
                <w:noProof/>
                <w:webHidden/>
              </w:rPr>
              <w:instrText xml:space="preserve"> PAGEREF _Toc951385 \h </w:instrText>
            </w:r>
            <w:r w:rsidR="00911D14">
              <w:rPr>
                <w:rStyle w:val="Hyperlink"/>
                <w:noProof/>
                <w:rtl/>
              </w:rPr>
            </w:r>
            <w:r w:rsidR="00911D14">
              <w:rPr>
                <w:rStyle w:val="Hyperlink"/>
                <w:noProof/>
                <w:rtl/>
              </w:rPr>
              <w:fldChar w:fldCharType="separate"/>
            </w:r>
            <w:r w:rsidR="00B35B9E">
              <w:rPr>
                <w:noProof/>
                <w:webHidden/>
              </w:rPr>
              <w:t>5</w:t>
            </w:r>
            <w:r w:rsidR="00911D14">
              <w:rPr>
                <w:rStyle w:val="Hyperlink"/>
                <w:noProof/>
                <w:rtl/>
              </w:rPr>
              <w:fldChar w:fldCharType="end"/>
            </w:r>
          </w:hyperlink>
        </w:p>
        <w:p w14:paraId="4028DA92" w14:textId="77777777" w:rsidR="007A428A" w:rsidRDefault="00627B6A">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911D14">
              <w:rPr>
                <w:rStyle w:val="Hyperlink"/>
                <w:rtl/>
              </w:rPr>
              <w:fldChar w:fldCharType="begin"/>
            </w:r>
            <w:r w:rsidR="007A428A">
              <w:rPr>
                <w:webHidden/>
              </w:rPr>
              <w:instrText xml:space="preserve"> PAGEREF _Toc951386 \h </w:instrText>
            </w:r>
            <w:r w:rsidR="00911D14">
              <w:rPr>
                <w:rStyle w:val="Hyperlink"/>
                <w:rtl/>
              </w:rPr>
            </w:r>
            <w:r w:rsidR="00911D14">
              <w:rPr>
                <w:rStyle w:val="Hyperlink"/>
                <w:rtl/>
              </w:rPr>
              <w:fldChar w:fldCharType="separate"/>
            </w:r>
            <w:r w:rsidR="00B35B9E">
              <w:rPr>
                <w:webHidden/>
              </w:rPr>
              <w:t>6</w:t>
            </w:r>
            <w:r w:rsidR="00911D14">
              <w:rPr>
                <w:rStyle w:val="Hyperlink"/>
                <w:rtl/>
              </w:rPr>
              <w:fldChar w:fldCharType="end"/>
            </w:r>
          </w:hyperlink>
        </w:p>
        <w:p w14:paraId="7A55F99D" w14:textId="77777777" w:rsidR="007A428A" w:rsidRDefault="00627B6A">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911D14">
              <w:rPr>
                <w:rStyle w:val="Hyperlink"/>
                <w:rtl/>
              </w:rPr>
              <w:fldChar w:fldCharType="begin"/>
            </w:r>
            <w:r w:rsidR="007A428A">
              <w:rPr>
                <w:webHidden/>
              </w:rPr>
              <w:instrText xml:space="preserve"> PAGEREF _Toc951387 \h </w:instrText>
            </w:r>
            <w:r w:rsidR="00911D14">
              <w:rPr>
                <w:rStyle w:val="Hyperlink"/>
                <w:rtl/>
              </w:rPr>
            </w:r>
            <w:r w:rsidR="00911D14">
              <w:rPr>
                <w:rStyle w:val="Hyperlink"/>
                <w:rtl/>
              </w:rPr>
              <w:fldChar w:fldCharType="separate"/>
            </w:r>
            <w:r w:rsidR="00B35B9E">
              <w:rPr>
                <w:webHidden/>
              </w:rPr>
              <w:t>6</w:t>
            </w:r>
            <w:r w:rsidR="00911D14">
              <w:rPr>
                <w:rStyle w:val="Hyperlink"/>
                <w:rtl/>
              </w:rPr>
              <w:fldChar w:fldCharType="end"/>
            </w:r>
          </w:hyperlink>
        </w:p>
        <w:p w14:paraId="4F55EF6D" w14:textId="77777777" w:rsidR="00860622" w:rsidRDefault="00911D14" w:rsidP="008B5913">
          <w:pPr>
            <w:pStyle w:val="TOC1"/>
          </w:pPr>
          <w:r>
            <w:fldChar w:fldCharType="end"/>
          </w:r>
        </w:p>
      </w:sdtContent>
    </w:sdt>
    <w:p w14:paraId="2ECEF7F3" w14:textId="77777777" w:rsidR="00860622" w:rsidRDefault="00860622" w:rsidP="008B5913">
      <w:pPr>
        <w:rPr>
          <w:b/>
          <w:bCs/>
          <w:sz w:val="26"/>
          <w:szCs w:val="26"/>
        </w:rPr>
      </w:pPr>
    </w:p>
    <w:p w14:paraId="550AE677" w14:textId="77777777" w:rsidR="00860622" w:rsidRDefault="00860622" w:rsidP="008B5913">
      <w:pPr>
        <w:rPr>
          <w:b/>
          <w:bCs/>
          <w:sz w:val="26"/>
          <w:szCs w:val="26"/>
        </w:rPr>
      </w:pPr>
      <w:r>
        <w:rPr>
          <w:b/>
          <w:bCs/>
          <w:sz w:val="26"/>
          <w:szCs w:val="26"/>
        </w:rPr>
        <w:br w:type="page"/>
      </w:r>
    </w:p>
    <w:p w14:paraId="1E383E1F"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14:paraId="6EB3EB66"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24DF0F6F" w14:textId="77777777" w:rsidTr="008A682F">
        <w:trPr>
          <w:jc w:val="center"/>
        </w:trPr>
        <w:tc>
          <w:tcPr>
            <w:tcW w:w="2085" w:type="dxa"/>
            <w:gridSpan w:val="4"/>
            <w:tcBorders>
              <w:bottom w:val="single" w:sz="8" w:space="0" w:color="auto"/>
              <w:right w:val="nil"/>
            </w:tcBorders>
          </w:tcPr>
          <w:p w14:paraId="075A947B" w14:textId="77777777"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38FEDFDE" w14:textId="77777777" w:rsidR="00591D51" w:rsidRPr="003302F2" w:rsidRDefault="00D77E26" w:rsidP="00D77E26">
            <w:pPr>
              <w:rPr>
                <w:rFonts w:asciiTheme="majorBidi" w:hAnsiTheme="majorBidi" w:cstheme="majorBidi"/>
                <w:b/>
                <w:bCs/>
                <w:rtl/>
                <w:lang w:bidi="ar-EG"/>
              </w:rPr>
            </w:pPr>
            <w:proofErr w:type="gramStart"/>
            <w:r>
              <w:rPr>
                <w:rFonts w:asciiTheme="majorBidi" w:hAnsiTheme="majorBidi" w:cstheme="majorBidi"/>
                <w:b/>
                <w:bCs/>
                <w:lang w:bidi="ar-EG"/>
              </w:rPr>
              <w:t>2</w:t>
            </w:r>
            <w:r w:rsidR="00AE1B77">
              <w:rPr>
                <w:rFonts w:asciiTheme="majorBidi" w:hAnsiTheme="majorBidi" w:cstheme="majorBidi"/>
                <w:b/>
                <w:bCs/>
                <w:lang w:bidi="ar-EG"/>
              </w:rPr>
              <w:t xml:space="preserve"> </w:t>
            </w:r>
            <w:r w:rsidR="00050937">
              <w:rPr>
                <w:rFonts w:asciiTheme="majorBidi" w:hAnsiTheme="majorBidi" w:cstheme="majorBidi"/>
                <w:b/>
                <w:bCs/>
                <w:lang w:bidi="ar-EG"/>
              </w:rPr>
              <w:t xml:space="preserve"> </w:t>
            </w:r>
            <w:r w:rsidR="00605DFA">
              <w:rPr>
                <w:rFonts w:asciiTheme="majorBidi" w:hAnsiTheme="majorBidi" w:cstheme="majorBidi"/>
                <w:b/>
                <w:bCs/>
                <w:lang w:bidi="ar-EG"/>
              </w:rPr>
              <w:t>credit</w:t>
            </w:r>
            <w:proofErr w:type="gramEnd"/>
            <w:r w:rsidR="00605DFA">
              <w:rPr>
                <w:rFonts w:asciiTheme="majorBidi" w:hAnsiTheme="majorBidi" w:cstheme="majorBidi"/>
                <w:b/>
                <w:bCs/>
                <w:lang w:bidi="ar-EG"/>
              </w:rPr>
              <w:t xml:space="preserve"> </w:t>
            </w:r>
            <w:r w:rsidR="00050937">
              <w:rPr>
                <w:rFonts w:asciiTheme="majorBidi" w:hAnsiTheme="majorBidi" w:cstheme="majorBidi"/>
                <w:b/>
                <w:bCs/>
                <w:lang w:bidi="ar-EG"/>
              </w:rPr>
              <w:t>hrs</w:t>
            </w:r>
            <w:r w:rsidR="00605DFA">
              <w:rPr>
                <w:rFonts w:asciiTheme="majorBidi" w:hAnsiTheme="majorBidi" w:cstheme="majorBidi"/>
                <w:b/>
                <w:bCs/>
                <w:lang w:bidi="ar-EG"/>
              </w:rPr>
              <w:t>.</w:t>
            </w:r>
            <w:r w:rsidR="00D349FC">
              <w:rPr>
                <w:rFonts w:asciiTheme="majorBidi" w:hAnsiTheme="majorBidi" w:cstheme="majorBidi"/>
                <w:b/>
                <w:bCs/>
                <w:lang w:bidi="ar-EG"/>
              </w:rPr>
              <w:t xml:space="preserve">  (</w:t>
            </w:r>
            <w:r>
              <w:rPr>
                <w:rFonts w:asciiTheme="majorBidi" w:hAnsiTheme="majorBidi" w:cstheme="majorBidi"/>
                <w:b/>
                <w:bCs/>
                <w:lang w:bidi="ar-EG"/>
              </w:rPr>
              <w:t>2</w:t>
            </w:r>
            <w:r w:rsidR="00D349FC">
              <w:rPr>
                <w:rFonts w:asciiTheme="majorBidi" w:hAnsiTheme="majorBidi" w:cstheme="majorBidi"/>
                <w:b/>
                <w:bCs/>
                <w:lang w:bidi="ar-EG"/>
              </w:rPr>
              <w:t>T</w:t>
            </w:r>
            <w:r w:rsidR="00AE1B77">
              <w:rPr>
                <w:rFonts w:asciiTheme="majorBidi" w:hAnsiTheme="majorBidi" w:cstheme="majorBidi"/>
                <w:b/>
                <w:bCs/>
                <w:lang w:bidi="ar-EG"/>
              </w:rPr>
              <w:t>)</w:t>
            </w:r>
          </w:p>
        </w:tc>
      </w:tr>
      <w:tr w:rsidR="00F07193" w:rsidRPr="005D2DDD" w14:paraId="21B8715F" w14:textId="77777777" w:rsidTr="008A682F">
        <w:trPr>
          <w:jc w:val="center"/>
        </w:trPr>
        <w:tc>
          <w:tcPr>
            <w:tcW w:w="9325" w:type="dxa"/>
            <w:gridSpan w:val="17"/>
            <w:tcBorders>
              <w:top w:val="single" w:sz="8" w:space="0" w:color="auto"/>
              <w:bottom w:val="nil"/>
            </w:tcBorders>
            <w:vAlign w:val="center"/>
          </w:tcPr>
          <w:p w14:paraId="1C5FC941" w14:textId="77777777" w:rsidR="00F07193" w:rsidRPr="00F63FA1" w:rsidRDefault="00F07193" w:rsidP="00F07193">
            <w:pPr>
              <w:rPr>
                <w:rFonts w:asciiTheme="majorBidi" w:hAnsiTheme="majorBidi" w:cstheme="majorBidi"/>
                <w:b/>
                <w:bCs/>
                <w:highlight w:val="yellow"/>
                <w:rtl/>
                <w:lang w:bidi="ar-EG"/>
              </w:rPr>
            </w:pPr>
            <w:r w:rsidRPr="00850E14">
              <w:rPr>
                <w:b/>
                <w:bCs/>
              </w:rPr>
              <w:t>2. Course type</w:t>
            </w:r>
          </w:p>
        </w:tc>
      </w:tr>
      <w:tr w:rsidR="008A682F" w:rsidRPr="005D2DDD" w14:paraId="73FD66AF" w14:textId="77777777" w:rsidTr="008A682F">
        <w:trPr>
          <w:trHeight w:val="283"/>
          <w:jc w:val="center"/>
        </w:trPr>
        <w:tc>
          <w:tcPr>
            <w:tcW w:w="465" w:type="dxa"/>
            <w:tcBorders>
              <w:top w:val="nil"/>
              <w:bottom w:val="nil"/>
              <w:right w:val="nil"/>
            </w:tcBorders>
            <w:vAlign w:val="center"/>
          </w:tcPr>
          <w:p w14:paraId="3BE20A2D" w14:textId="77777777"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69AD30D2" w14:textId="77777777"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3436C547" w14:textId="77777777" w:rsidR="00591D51" w:rsidRPr="00850E14" w:rsidRDefault="00591D51" w:rsidP="00F07193">
            <w:pPr>
              <w:rPr>
                <w:rFonts w:asciiTheme="majorBidi" w:hAnsiTheme="majorBidi" w:cstheme="majorBidi"/>
                <w:b/>
                <w:bCs/>
                <w:highlight w:val="cyan"/>
              </w:rPr>
            </w:pPr>
          </w:p>
        </w:tc>
        <w:tc>
          <w:tcPr>
            <w:tcW w:w="953" w:type="dxa"/>
            <w:gridSpan w:val="3"/>
            <w:tcBorders>
              <w:top w:val="nil"/>
              <w:left w:val="single" w:sz="4" w:space="0" w:color="auto"/>
              <w:bottom w:val="nil"/>
              <w:right w:val="single" w:sz="4" w:space="0" w:color="auto"/>
            </w:tcBorders>
            <w:vAlign w:val="center"/>
          </w:tcPr>
          <w:p w14:paraId="343AF83B" w14:textId="77777777"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5551B531"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3AA0F6C3" w14:textId="77777777" w:rsidR="00591D51" w:rsidRPr="00850E14" w:rsidRDefault="00F07193" w:rsidP="00F07193">
            <w:pPr>
              <w:jc w:val="right"/>
              <w:rPr>
                <w:rFonts w:asciiTheme="majorBidi" w:hAnsiTheme="majorBidi" w:cstheme="majorBidi"/>
                <w:sz w:val="18"/>
                <w:szCs w:val="18"/>
                <w:rtl/>
                <w:lang w:bidi="ar-EG"/>
              </w:rPr>
            </w:pPr>
            <w:r w:rsidRPr="00850E14">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4C276823" w14:textId="77777777" w:rsidR="00591D51" w:rsidRPr="00850E14" w:rsidRDefault="00850E14" w:rsidP="00F07193">
            <w:pPr>
              <w:rPr>
                <w:rFonts w:asciiTheme="majorBidi" w:hAnsiTheme="majorBidi" w:cstheme="majorBidi"/>
                <w:b/>
                <w:bCs/>
              </w:rPr>
            </w:pPr>
            <w:r>
              <w:rPr>
                <w:rFonts w:asciiTheme="majorBidi" w:hAnsiTheme="majorBidi" w:cstheme="majorBidi"/>
                <w:b/>
                <w:bCs/>
                <w:lang w:bidi="ar-EG"/>
              </w:rPr>
              <w:t>√</w:t>
            </w:r>
          </w:p>
        </w:tc>
        <w:tc>
          <w:tcPr>
            <w:tcW w:w="1941" w:type="dxa"/>
            <w:tcBorders>
              <w:top w:val="nil"/>
              <w:left w:val="single" w:sz="4" w:space="0" w:color="auto"/>
              <w:bottom w:val="nil"/>
              <w:right w:val="single" w:sz="4" w:space="0" w:color="auto"/>
            </w:tcBorders>
            <w:vAlign w:val="center"/>
          </w:tcPr>
          <w:p w14:paraId="1ED2E3A1" w14:textId="77777777" w:rsidR="00591D51" w:rsidRPr="00F63FA1" w:rsidRDefault="00F07193" w:rsidP="00F07193">
            <w:pPr>
              <w:jc w:val="right"/>
              <w:rPr>
                <w:rFonts w:asciiTheme="majorBidi" w:hAnsiTheme="majorBidi" w:cstheme="majorBidi"/>
                <w:b/>
                <w:bCs/>
                <w:highlight w:val="yellow"/>
              </w:rPr>
            </w:pPr>
            <w:r w:rsidRPr="00850E14">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1B7353F5" w14:textId="77777777" w:rsidR="00591D51" w:rsidRPr="00F63FA1"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268A7E2" w14:textId="77777777" w:rsidR="00591D51" w:rsidRPr="00BC10EA" w:rsidRDefault="00591D51" w:rsidP="00F07193">
            <w:pPr>
              <w:rPr>
                <w:rFonts w:asciiTheme="majorBidi" w:hAnsiTheme="majorBidi" w:cstheme="majorBidi"/>
                <w:b/>
                <w:bCs/>
                <w:highlight w:val="yellow"/>
                <w:lang w:bidi="ar-EG"/>
              </w:rPr>
            </w:pPr>
          </w:p>
        </w:tc>
      </w:tr>
      <w:tr w:rsidR="008A682F" w:rsidRPr="005D2DDD" w14:paraId="49D17055" w14:textId="77777777" w:rsidTr="008A682F">
        <w:trPr>
          <w:trHeight w:val="283"/>
          <w:jc w:val="center"/>
        </w:trPr>
        <w:tc>
          <w:tcPr>
            <w:tcW w:w="1171" w:type="dxa"/>
            <w:gridSpan w:val="2"/>
            <w:tcBorders>
              <w:top w:val="nil"/>
              <w:bottom w:val="single" w:sz="8" w:space="0" w:color="auto"/>
              <w:right w:val="nil"/>
            </w:tcBorders>
            <w:vAlign w:val="center"/>
          </w:tcPr>
          <w:p w14:paraId="5B5942C1" w14:textId="77777777"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A62D7A2" w14:textId="77777777"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0CF71C73" w14:textId="77777777" w:rsidR="00591D51" w:rsidRPr="005D2DDD" w:rsidRDefault="00050937"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7F0B1CE6" w14:textId="77777777"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68609B70"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5D380981" w14:textId="77777777" w:rsidR="00591D51" w:rsidRPr="003302F2" w:rsidRDefault="00591D51" w:rsidP="00F07193">
            <w:pPr>
              <w:rPr>
                <w:rFonts w:asciiTheme="majorBidi" w:hAnsiTheme="majorBidi" w:cstheme="majorBidi"/>
                <w:b/>
                <w:bCs/>
              </w:rPr>
            </w:pPr>
          </w:p>
        </w:tc>
      </w:tr>
      <w:tr w:rsidR="00CC4A74" w:rsidRPr="005D2DDD" w14:paraId="229B04FF" w14:textId="77777777" w:rsidTr="008A682F">
        <w:trPr>
          <w:trHeight w:val="340"/>
          <w:jc w:val="center"/>
        </w:trPr>
        <w:tc>
          <w:tcPr>
            <w:tcW w:w="4805" w:type="dxa"/>
            <w:gridSpan w:val="12"/>
            <w:tcBorders>
              <w:top w:val="single" w:sz="8" w:space="0" w:color="auto"/>
              <w:bottom w:val="single" w:sz="8" w:space="0" w:color="auto"/>
              <w:right w:val="nil"/>
            </w:tcBorders>
          </w:tcPr>
          <w:p w14:paraId="02CF37E3" w14:textId="77777777"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629FAC1F" w14:textId="77777777" w:rsidR="00CC4A74" w:rsidRPr="003302F2" w:rsidRDefault="00050937" w:rsidP="00D77E26">
            <w:pPr>
              <w:rPr>
                <w:rFonts w:asciiTheme="majorBidi" w:hAnsiTheme="majorBidi" w:cstheme="majorBidi"/>
                <w:b/>
                <w:bCs/>
                <w:rtl/>
                <w:lang w:bidi="ar-EG"/>
              </w:rPr>
            </w:pPr>
            <w:r>
              <w:rPr>
                <w:rFonts w:asciiTheme="majorBidi" w:hAnsiTheme="majorBidi" w:cstheme="majorBidi"/>
                <w:b/>
                <w:bCs/>
                <w:lang w:bidi="ar-EG"/>
              </w:rPr>
              <w:t xml:space="preserve">Level </w:t>
            </w:r>
            <w:r w:rsidR="00D77E26">
              <w:rPr>
                <w:rFonts w:asciiTheme="majorBidi" w:hAnsiTheme="majorBidi" w:cstheme="majorBidi"/>
                <w:b/>
                <w:bCs/>
                <w:lang w:bidi="ar-EG"/>
              </w:rPr>
              <w:t>5</w:t>
            </w:r>
            <w:r w:rsidR="00AE1B77">
              <w:rPr>
                <w:rFonts w:asciiTheme="majorBidi" w:hAnsiTheme="majorBidi" w:cstheme="majorBidi"/>
                <w:b/>
                <w:bCs/>
                <w:lang w:bidi="ar-EG"/>
              </w:rPr>
              <w:t xml:space="preserve">, </w:t>
            </w:r>
            <w:proofErr w:type="gramStart"/>
            <w:r w:rsidR="00D77E26">
              <w:rPr>
                <w:rFonts w:asciiTheme="majorBidi" w:hAnsiTheme="majorBidi" w:cstheme="majorBidi"/>
                <w:b/>
                <w:bCs/>
                <w:lang w:bidi="ar-EG"/>
              </w:rPr>
              <w:t>third</w:t>
            </w:r>
            <w:r w:rsidR="00AE1B77">
              <w:rPr>
                <w:rFonts w:asciiTheme="majorBidi" w:hAnsiTheme="majorBidi" w:cstheme="majorBidi"/>
                <w:b/>
                <w:bCs/>
                <w:lang w:bidi="ar-EG"/>
              </w:rPr>
              <w:t xml:space="preserve"> </w:t>
            </w:r>
            <w:r>
              <w:rPr>
                <w:rFonts w:asciiTheme="majorBidi" w:hAnsiTheme="majorBidi" w:cstheme="majorBidi"/>
                <w:b/>
                <w:bCs/>
                <w:lang w:bidi="ar-EG"/>
              </w:rPr>
              <w:t xml:space="preserve"> year</w:t>
            </w:r>
            <w:proofErr w:type="gramEnd"/>
          </w:p>
        </w:tc>
      </w:tr>
      <w:tr w:rsidR="00E63B5F" w:rsidRPr="005D2DDD" w14:paraId="7B95FFE1" w14:textId="77777777" w:rsidTr="00045D82">
        <w:trPr>
          <w:trHeight w:val="848"/>
          <w:jc w:val="center"/>
        </w:trPr>
        <w:tc>
          <w:tcPr>
            <w:tcW w:w="9325" w:type="dxa"/>
            <w:gridSpan w:val="17"/>
            <w:tcBorders>
              <w:top w:val="single" w:sz="8" w:space="0" w:color="auto"/>
            </w:tcBorders>
          </w:tcPr>
          <w:p w14:paraId="301B6C0D" w14:textId="77777777" w:rsidR="00E63B5F" w:rsidRPr="003302F2" w:rsidRDefault="00E63B5F" w:rsidP="00AC147C">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050937">
              <w:rPr>
                <w:b/>
                <w:bCs/>
              </w:rPr>
              <w:t xml:space="preserve"> </w:t>
            </w:r>
            <w:r w:rsidR="00850E14">
              <w:t>Organic</w:t>
            </w:r>
            <w:r w:rsidR="00050937" w:rsidRPr="00763F4C">
              <w:t xml:space="preserve"> Chemistry </w:t>
            </w:r>
            <w:r w:rsidR="00850E14">
              <w:t>2 (</w:t>
            </w:r>
            <w:r w:rsidR="00FE77C1" w:rsidRPr="00FE77C1">
              <w:rPr>
                <w:rFonts w:asciiTheme="majorBidi" w:hAnsiTheme="majorBidi" w:cstheme="majorBidi"/>
              </w:rPr>
              <w:t>CHEM10402</w:t>
            </w:r>
            <w:r w:rsidR="00050937" w:rsidRPr="00763F4C">
              <w:t>)</w:t>
            </w:r>
          </w:p>
          <w:p w14:paraId="270CF827" w14:textId="77777777" w:rsidR="00E63B5F" w:rsidRPr="003302F2" w:rsidRDefault="00E63B5F" w:rsidP="00F07193">
            <w:pPr>
              <w:rPr>
                <w:rFonts w:asciiTheme="majorBidi" w:hAnsiTheme="majorBidi" w:cstheme="majorBidi"/>
                <w:lang w:bidi="ar-EG"/>
              </w:rPr>
            </w:pPr>
          </w:p>
          <w:p w14:paraId="3798CA4F" w14:textId="77777777" w:rsidR="00E63B5F" w:rsidRPr="003302F2" w:rsidRDefault="00E63B5F" w:rsidP="00F07193">
            <w:pPr>
              <w:rPr>
                <w:rFonts w:asciiTheme="majorBidi" w:hAnsiTheme="majorBidi" w:cstheme="majorBidi"/>
                <w:b/>
                <w:bCs/>
                <w:rtl/>
                <w:lang w:bidi="ar-EG"/>
              </w:rPr>
            </w:pPr>
          </w:p>
        </w:tc>
      </w:tr>
      <w:tr w:rsidR="00CC4A74" w:rsidRPr="005D2DDD" w14:paraId="6ED1FE86" w14:textId="77777777" w:rsidTr="008A682F">
        <w:trPr>
          <w:jc w:val="center"/>
        </w:trPr>
        <w:tc>
          <w:tcPr>
            <w:tcW w:w="9325" w:type="dxa"/>
            <w:gridSpan w:val="17"/>
            <w:tcBorders>
              <w:top w:val="single" w:sz="8" w:space="0" w:color="auto"/>
              <w:bottom w:val="nil"/>
            </w:tcBorders>
          </w:tcPr>
          <w:p w14:paraId="44864A02" w14:textId="77777777"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050937" w:rsidRPr="00763F4C">
              <w:t xml:space="preserve"> none</w:t>
            </w:r>
          </w:p>
        </w:tc>
      </w:tr>
      <w:tr w:rsidR="00591D51" w:rsidRPr="005D2DDD" w14:paraId="3889B343" w14:textId="77777777" w:rsidTr="008A682F">
        <w:trPr>
          <w:jc w:val="center"/>
        </w:trPr>
        <w:tc>
          <w:tcPr>
            <w:tcW w:w="9325" w:type="dxa"/>
            <w:gridSpan w:val="17"/>
            <w:tcBorders>
              <w:top w:val="nil"/>
            </w:tcBorders>
          </w:tcPr>
          <w:p w14:paraId="091E45AE" w14:textId="77777777" w:rsidR="00591D51" w:rsidRDefault="00591D51" w:rsidP="00F07193">
            <w:pPr>
              <w:rPr>
                <w:rFonts w:asciiTheme="majorBidi" w:hAnsiTheme="majorBidi" w:cstheme="majorBidi"/>
              </w:rPr>
            </w:pPr>
          </w:p>
          <w:p w14:paraId="6963E65F" w14:textId="77777777" w:rsidR="00591D51" w:rsidRPr="005D2DDD" w:rsidRDefault="00591D51" w:rsidP="00F07193">
            <w:pPr>
              <w:rPr>
                <w:rFonts w:asciiTheme="majorBidi" w:hAnsiTheme="majorBidi" w:cstheme="majorBidi"/>
                <w:b/>
                <w:bCs/>
              </w:rPr>
            </w:pPr>
          </w:p>
        </w:tc>
      </w:tr>
    </w:tbl>
    <w:p w14:paraId="15AEE8A2" w14:textId="77777777" w:rsidR="00591D51" w:rsidRDefault="00591D51" w:rsidP="00591D51">
      <w:pPr>
        <w:rPr>
          <w:lang w:bidi="ar-EG"/>
        </w:rPr>
      </w:pPr>
    </w:p>
    <w:p w14:paraId="721F59C7" w14:textId="77777777" w:rsidR="00591D51" w:rsidRDefault="00591D51" w:rsidP="00591D51">
      <w:pPr>
        <w:rPr>
          <w:lang w:bidi="ar-EG"/>
        </w:rPr>
      </w:pPr>
    </w:p>
    <w:p w14:paraId="37C419B6"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7BF55DF1"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91B1CAD"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0281694"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CF6FDD0" w14:textId="7777777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6A73EA6E" w14:textId="77777777"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14:paraId="37103832"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0F21DA8B"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20C9C0DE" w14:textId="77777777"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76F8CB3A" w14:textId="77777777" w:rsidR="00CC4A74" w:rsidRPr="00605DFA" w:rsidRDefault="00605DFA" w:rsidP="00605DFA">
            <w:pPr>
              <w:jc w:val="center"/>
              <w:rPr>
                <w:rFonts w:asciiTheme="majorBidi" w:hAnsiTheme="majorBidi" w:cstheme="majorBidi"/>
                <w:color w:val="0000FF"/>
              </w:rPr>
            </w:pPr>
            <w:r w:rsidRPr="00605DFA">
              <w:rPr>
                <w:rFonts w:asciiTheme="majorBidi" w:hAnsiTheme="majorBidi" w:cstheme="majorBidi"/>
                <w:color w:val="0000FF"/>
              </w:rPr>
              <w:t>30</w:t>
            </w:r>
          </w:p>
        </w:tc>
        <w:tc>
          <w:tcPr>
            <w:tcW w:w="2342" w:type="dxa"/>
            <w:tcBorders>
              <w:top w:val="single" w:sz="8" w:space="0" w:color="auto"/>
              <w:left w:val="single" w:sz="8" w:space="0" w:color="auto"/>
              <w:bottom w:val="dashSmallGap" w:sz="4" w:space="0" w:color="auto"/>
            </w:tcBorders>
            <w:vAlign w:val="center"/>
          </w:tcPr>
          <w:p w14:paraId="41997452" w14:textId="77777777" w:rsidR="00CC4A74" w:rsidRPr="00605DFA" w:rsidRDefault="00605DFA" w:rsidP="00CC4A74">
            <w:pPr>
              <w:bidi/>
              <w:jc w:val="center"/>
              <w:rPr>
                <w:rFonts w:asciiTheme="majorBidi" w:hAnsiTheme="majorBidi" w:cstheme="majorBidi"/>
                <w:color w:val="0000FF"/>
              </w:rPr>
            </w:pPr>
            <w:r w:rsidRPr="00605DFA">
              <w:rPr>
                <w:rFonts w:asciiTheme="majorBidi" w:hAnsiTheme="majorBidi" w:cstheme="majorBidi"/>
                <w:color w:val="0000FF"/>
              </w:rPr>
              <w:t>100%</w:t>
            </w:r>
          </w:p>
        </w:tc>
      </w:tr>
      <w:tr w:rsidR="00CC4A74" w:rsidRPr="005D2DDD" w14:paraId="1A326A13"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044897CE"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6FF471CE" w14:textId="77777777"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0FBEDFFA"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28A34247" w14:textId="77777777" w:rsidR="00CC4A74" w:rsidRPr="005D2DDD" w:rsidRDefault="00CC4A74" w:rsidP="00CC4A74">
            <w:pPr>
              <w:bidi/>
              <w:jc w:val="center"/>
              <w:rPr>
                <w:rFonts w:asciiTheme="majorBidi" w:hAnsiTheme="majorBidi" w:cstheme="majorBidi"/>
              </w:rPr>
            </w:pPr>
          </w:p>
        </w:tc>
      </w:tr>
      <w:tr w:rsidR="00CC4A74" w:rsidRPr="005D2DDD" w14:paraId="6FBE5FEA"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B1C0AEF"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DDC36DD" w14:textId="77777777"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4316D1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1731E22C" w14:textId="77777777" w:rsidR="00CC4A74" w:rsidRPr="005D2DDD" w:rsidRDefault="00CC4A74" w:rsidP="00CC4A74">
            <w:pPr>
              <w:bidi/>
              <w:jc w:val="center"/>
              <w:rPr>
                <w:rFonts w:asciiTheme="majorBidi" w:hAnsiTheme="majorBidi" w:cstheme="majorBidi"/>
              </w:rPr>
            </w:pPr>
          </w:p>
        </w:tc>
      </w:tr>
      <w:tr w:rsidR="00CC4A74" w:rsidRPr="005D2DDD" w14:paraId="100D9E37"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75727B1B"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43E9B89D" w14:textId="77777777"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85C37F9"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04DC3C9A" w14:textId="77777777" w:rsidR="00CC4A74" w:rsidRPr="005D2DDD" w:rsidRDefault="00CC4A74" w:rsidP="00CC4A74">
            <w:pPr>
              <w:bidi/>
              <w:jc w:val="center"/>
              <w:rPr>
                <w:rFonts w:asciiTheme="majorBidi" w:hAnsiTheme="majorBidi" w:cstheme="majorBidi"/>
              </w:rPr>
            </w:pPr>
          </w:p>
        </w:tc>
      </w:tr>
      <w:tr w:rsidR="00CC4A74" w:rsidRPr="005D2DDD" w14:paraId="7964CC67"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757B5548"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178398EE" w14:textId="77777777"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14:paraId="2E8E99FC"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FB622E1" w14:textId="77777777" w:rsidR="00CC4A74" w:rsidRPr="005D2DDD" w:rsidRDefault="00CC4A74" w:rsidP="00CC4A74">
            <w:pPr>
              <w:bidi/>
              <w:jc w:val="center"/>
              <w:rPr>
                <w:rFonts w:asciiTheme="majorBidi" w:hAnsiTheme="majorBidi" w:cstheme="majorBidi"/>
              </w:rPr>
            </w:pPr>
          </w:p>
        </w:tc>
      </w:tr>
    </w:tbl>
    <w:p w14:paraId="2B02943D" w14:textId="77777777" w:rsidR="00CC4A74" w:rsidRDefault="00CC4A74" w:rsidP="00CC4A74"/>
    <w:p w14:paraId="1CFDB5B7"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6583B82E"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4C30E0E2"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0A3008CF"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6FCEA458"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1EF2C0CA"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93DB26D"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B5F1ABC" w14:textId="77777777" w:rsidTr="008333D8">
        <w:tc>
          <w:tcPr>
            <w:tcW w:w="802" w:type="dxa"/>
            <w:tcBorders>
              <w:left w:val="single" w:sz="12" w:space="0" w:color="auto"/>
              <w:bottom w:val="dashSmallGap" w:sz="4" w:space="0" w:color="auto"/>
            </w:tcBorders>
            <w:vAlign w:val="center"/>
          </w:tcPr>
          <w:p w14:paraId="61DAB9E8"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F1ADFC9" w14:textId="77777777"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6507E813" w14:textId="77777777" w:rsidR="0072359E" w:rsidRPr="000274EF" w:rsidRDefault="00D77E26" w:rsidP="00605DFA">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14:paraId="130F1A45" w14:textId="77777777" w:rsidTr="008333D8">
        <w:tc>
          <w:tcPr>
            <w:tcW w:w="802" w:type="dxa"/>
            <w:tcBorders>
              <w:top w:val="dashSmallGap" w:sz="4" w:space="0" w:color="auto"/>
              <w:left w:val="single" w:sz="12" w:space="0" w:color="auto"/>
              <w:bottom w:val="dashSmallGap" w:sz="4" w:space="0" w:color="auto"/>
            </w:tcBorders>
            <w:vAlign w:val="center"/>
          </w:tcPr>
          <w:p w14:paraId="0A91857A"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0BBA5172" w14:textId="77777777"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05D337C4" w14:textId="77777777" w:rsidR="0072359E" w:rsidRPr="000274EF" w:rsidRDefault="0072359E" w:rsidP="00605DFA">
            <w:pPr>
              <w:jc w:val="center"/>
              <w:rPr>
                <w:rFonts w:asciiTheme="majorBidi" w:hAnsiTheme="majorBidi" w:cstheme="majorBidi"/>
                <w:rtl/>
                <w:lang w:bidi="ar-EG"/>
              </w:rPr>
            </w:pPr>
          </w:p>
        </w:tc>
      </w:tr>
      <w:tr w:rsidR="0072359E" w:rsidRPr="0019322E" w14:paraId="746CD1BE" w14:textId="77777777" w:rsidTr="008333D8">
        <w:tc>
          <w:tcPr>
            <w:tcW w:w="802" w:type="dxa"/>
            <w:tcBorders>
              <w:top w:val="dashSmallGap" w:sz="4" w:space="0" w:color="auto"/>
              <w:left w:val="single" w:sz="12" w:space="0" w:color="auto"/>
              <w:bottom w:val="dashSmallGap" w:sz="4" w:space="0" w:color="auto"/>
            </w:tcBorders>
            <w:vAlign w:val="center"/>
          </w:tcPr>
          <w:p w14:paraId="456F8828"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62C73E1F"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14:paraId="10A71211" w14:textId="77777777" w:rsidR="0072359E" w:rsidRPr="000274EF" w:rsidRDefault="0072359E" w:rsidP="00605DFA">
            <w:pPr>
              <w:jc w:val="center"/>
              <w:rPr>
                <w:rFonts w:asciiTheme="majorBidi" w:hAnsiTheme="majorBidi" w:cstheme="majorBidi"/>
                <w:rtl/>
                <w:lang w:bidi="ar-EG"/>
              </w:rPr>
            </w:pPr>
          </w:p>
        </w:tc>
      </w:tr>
      <w:tr w:rsidR="0072359E" w:rsidRPr="0019322E" w14:paraId="4B0ED0AC" w14:textId="77777777" w:rsidTr="008333D8">
        <w:tc>
          <w:tcPr>
            <w:tcW w:w="802" w:type="dxa"/>
            <w:tcBorders>
              <w:top w:val="dashSmallGap" w:sz="4" w:space="0" w:color="auto"/>
              <w:left w:val="single" w:sz="12" w:space="0" w:color="auto"/>
              <w:bottom w:val="dashSmallGap" w:sz="4" w:space="0" w:color="auto"/>
            </w:tcBorders>
            <w:vAlign w:val="center"/>
          </w:tcPr>
          <w:p w14:paraId="0DB74F60"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C6CD856"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06B43981" w14:textId="77777777" w:rsidR="0072359E" w:rsidRPr="000274EF" w:rsidRDefault="0072359E" w:rsidP="00605DFA">
            <w:pPr>
              <w:jc w:val="center"/>
              <w:rPr>
                <w:rFonts w:asciiTheme="majorBidi" w:hAnsiTheme="majorBidi" w:cstheme="majorBidi"/>
                <w:rtl/>
                <w:lang w:bidi="ar-EG"/>
              </w:rPr>
            </w:pPr>
          </w:p>
        </w:tc>
      </w:tr>
      <w:tr w:rsidR="0072359E" w:rsidRPr="0019322E" w14:paraId="0203F0EE" w14:textId="77777777" w:rsidTr="008333D8">
        <w:tc>
          <w:tcPr>
            <w:tcW w:w="802" w:type="dxa"/>
            <w:tcBorders>
              <w:top w:val="dashSmallGap" w:sz="4" w:space="0" w:color="auto"/>
              <w:left w:val="single" w:sz="12" w:space="0" w:color="auto"/>
              <w:bottom w:val="single" w:sz="8" w:space="0" w:color="auto"/>
            </w:tcBorders>
            <w:vAlign w:val="center"/>
          </w:tcPr>
          <w:p w14:paraId="126822EA"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01028F9"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4700BA9D" w14:textId="77777777" w:rsidR="0072359E" w:rsidRPr="000274EF" w:rsidRDefault="00D77E26" w:rsidP="00605DFA">
            <w:pPr>
              <w:jc w:val="center"/>
              <w:rPr>
                <w:rFonts w:asciiTheme="majorBidi" w:hAnsiTheme="majorBidi" w:cstheme="majorBidi"/>
                <w:rtl/>
                <w:lang w:bidi="ar-EG"/>
              </w:rPr>
            </w:pPr>
            <w:r>
              <w:rPr>
                <w:rFonts w:asciiTheme="majorBidi" w:hAnsiTheme="majorBidi" w:cstheme="majorBidi"/>
                <w:lang w:bidi="ar-EG"/>
              </w:rPr>
              <w:t>30</w:t>
            </w:r>
          </w:p>
        </w:tc>
      </w:tr>
      <w:tr w:rsidR="008A682F" w:rsidRPr="0019322E" w14:paraId="3736DD98"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C3E9068"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36546A6E" w14:textId="77777777" w:rsidTr="008333D8">
        <w:tc>
          <w:tcPr>
            <w:tcW w:w="802" w:type="dxa"/>
            <w:tcBorders>
              <w:left w:val="single" w:sz="12" w:space="0" w:color="auto"/>
              <w:bottom w:val="dashSmallGap" w:sz="4" w:space="0" w:color="auto"/>
            </w:tcBorders>
            <w:vAlign w:val="center"/>
          </w:tcPr>
          <w:p w14:paraId="4EDFEBB5"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7F625046"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79AE7F3E" w14:textId="77777777" w:rsidR="001B2F24" w:rsidRPr="00605DFA" w:rsidRDefault="00605DFA" w:rsidP="00605DFA">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1B2F24" w:rsidRPr="0019322E" w14:paraId="574F0584" w14:textId="77777777" w:rsidTr="008333D8">
        <w:tc>
          <w:tcPr>
            <w:tcW w:w="802" w:type="dxa"/>
            <w:tcBorders>
              <w:top w:val="dashSmallGap" w:sz="4" w:space="0" w:color="auto"/>
              <w:left w:val="single" w:sz="12" w:space="0" w:color="auto"/>
              <w:bottom w:val="dashSmallGap" w:sz="4" w:space="0" w:color="auto"/>
            </w:tcBorders>
            <w:vAlign w:val="center"/>
          </w:tcPr>
          <w:p w14:paraId="5F83D001"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5ECFB298"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61035133" w14:textId="77777777" w:rsidR="001B2F24" w:rsidRPr="00605DFA" w:rsidRDefault="00605DFA" w:rsidP="00605DF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1C7AE44C" w14:textId="77777777" w:rsidTr="008333D8">
        <w:tc>
          <w:tcPr>
            <w:tcW w:w="802" w:type="dxa"/>
            <w:tcBorders>
              <w:top w:val="dashSmallGap" w:sz="4" w:space="0" w:color="auto"/>
              <w:left w:val="single" w:sz="12" w:space="0" w:color="auto"/>
              <w:bottom w:val="dashSmallGap" w:sz="4" w:space="0" w:color="auto"/>
            </w:tcBorders>
            <w:vAlign w:val="center"/>
          </w:tcPr>
          <w:p w14:paraId="0D9379B0"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6DB01B84" w14:textId="77777777"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181C9B34" w14:textId="77777777" w:rsidR="001B2F24" w:rsidRPr="00605DFA" w:rsidRDefault="00605DFA" w:rsidP="00605DF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6038395A" w14:textId="77777777" w:rsidTr="008333D8">
        <w:tc>
          <w:tcPr>
            <w:tcW w:w="802" w:type="dxa"/>
            <w:tcBorders>
              <w:top w:val="dashSmallGap" w:sz="4" w:space="0" w:color="auto"/>
              <w:left w:val="single" w:sz="12" w:space="0" w:color="auto"/>
              <w:bottom w:val="dashSmallGap" w:sz="4" w:space="0" w:color="auto"/>
            </w:tcBorders>
            <w:vAlign w:val="center"/>
          </w:tcPr>
          <w:p w14:paraId="3194F93F"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3B2AC439"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2B68C7B" w14:textId="77777777" w:rsidR="001B2F24" w:rsidRPr="00605DFA" w:rsidRDefault="001B2F24" w:rsidP="00605DFA">
            <w:pPr>
              <w:jc w:val="center"/>
              <w:rPr>
                <w:rFonts w:asciiTheme="majorBidi" w:hAnsiTheme="majorBidi" w:cstheme="majorBidi"/>
                <w:color w:val="0000FF"/>
                <w:rtl/>
                <w:lang w:bidi="ar-EG"/>
              </w:rPr>
            </w:pPr>
          </w:p>
        </w:tc>
      </w:tr>
      <w:tr w:rsidR="001B2F24" w:rsidRPr="0019322E" w14:paraId="5E923AF4" w14:textId="77777777" w:rsidTr="008333D8">
        <w:tc>
          <w:tcPr>
            <w:tcW w:w="802" w:type="dxa"/>
            <w:tcBorders>
              <w:top w:val="dashSmallGap" w:sz="4" w:space="0" w:color="auto"/>
              <w:left w:val="single" w:sz="12" w:space="0" w:color="auto"/>
              <w:bottom w:val="single" w:sz="8" w:space="0" w:color="auto"/>
            </w:tcBorders>
            <w:vAlign w:val="center"/>
          </w:tcPr>
          <w:p w14:paraId="67FD1679"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7354058F" w14:textId="77777777"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79662479" w14:textId="77777777" w:rsidR="001B2F24" w:rsidRPr="00605DFA" w:rsidRDefault="001B2F24" w:rsidP="00605DFA">
            <w:pPr>
              <w:jc w:val="center"/>
              <w:rPr>
                <w:rFonts w:asciiTheme="majorBidi" w:hAnsiTheme="majorBidi" w:cstheme="majorBidi"/>
                <w:color w:val="0000FF"/>
                <w:rtl/>
                <w:lang w:bidi="ar-EG"/>
              </w:rPr>
            </w:pPr>
          </w:p>
        </w:tc>
      </w:tr>
      <w:tr w:rsidR="00045D82" w:rsidRPr="0019322E" w14:paraId="069F2CFE" w14:textId="77777777" w:rsidTr="008333D8">
        <w:tc>
          <w:tcPr>
            <w:tcW w:w="802" w:type="dxa"/>
            <w:tcBorders>
              <w:top w:val="dashSmallGap" w:sz="4" w:space="0" w:color="auto"/>
              <w:left w:val="single" w:sz="12" w:space="0" w:color="auto"/>
              <w:bottom w:val="single" w:sz="8" w:space="0" w:color="auto"/>
            </w:tcBorders>
            <w:vAlign w:val="center"/>
          </w:tcPr>
          <w:p w14:paraId="2AEC8C5E"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4FD1B0F0" w14:textId="77777777"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3A7DC945" w14:textId="77777777" w:rsidR="00045D82" w:rsidRPr="00605DFA" w:rsidRDefault="00605DFA" w:rsidP="00605DFA">
            <w:pPr>
              <w:jc w:val="center"/>
              <w:rPr>
                <w:rFonts w:asciiTheme="majorBidi" w:hAnsiTheme="majorBidi" w:cstheme="majorBidi"/>
                <w:color w:val="0000FF"/>
                <w:rtl/>
                <w:lang w:bidi="ar-EG"/>
              </w:rPr>
            </w:pPr>
            <w:r>
              <w:rPr>
                <w:rFonts w:asciiTheme="majorBidi" w:hAnsiTheme="majorBidi" w:cstheme="majorBidi"/>
                <w:color w:val="0000FF"/>
                <w:lang w:bidi="ar-EG"/>
              </w:rPr>
              <w:t>60</w:t>
            </w:r>
          </w:p>
        </w:tc>
      </w:tr>
    </w:tbl>
    <w:p w14:paraId="238DC658"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10FEEF0B" w14:textId="77777777" w:rsidR="00C80E5F" w:rsidRDefault="00C80E5F" w:rsidP="00C80E5F">
      <w:pPr>
        <w:jc w:val="lowKashida"/>
        <w:rPr>
          <w:rFonts w:asciiTheme="majorBidi" w:hAnsiTheme="majorBidi" w:cstheme="majorBidi"/>
          <w:b/>
          <w:bCs/>
          <w:sz w:val="26"/>
          <w:szCs w:val="26"/>
          <w:lang w:bidi="ar-EG"/>
        </w:rPr>
      </w:pPr>
    </w:p>
    <w:p w14:paraId="1F254101"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80E7998" w14:textId="77777777" w:rsidTr="005E4CF7">
        <w:tc>
          <w:tcPr>
            <w:tcW w:w="9325" w:type="dxa"/>
            <w:tcBorders>
              <w:top w:val="single" w:sz="12" w:space="0" w:color="auto"/>
              <w:left w:val="single" w:sz="12" w:space="0" w:color="auto"/>
              <w:bottom w:val="nil"/>
              <w:right w:val="single" w:sz="12" w:space="0" w:color="auto"/>
            </w:tcBorders>
          </w:tcPr>
          <w:p w14:paraId="733B8C31" w14:textId="77777777" w:rsidR="004E406B"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14:paraId="4E7E22EB" w14:textId="77777777" w:rsidR="00AA1554" w:rsidRPr="00743E1A" w:rsidRDefault="00D77E26" w:rsidP="00D349FC">
            <w:pPr>
              <w:pStyle w:val="ListParagraph"/>
              <w:numPr>
                <w:ilvl w:val="0"/>
                <w:numId w:val="12"/>
              </w:numPr>
              <w:jc w:val="both"/>
              <w:rPr>
                <w:sz w:val="20"/>
                <w:szCs w:val="20"/>
              </w:rPr>
            </w:pPr>
            <w:r w:rsidRPr="00EF423C">
              <w:rPr>
                <w:rFonts w:asciiTheme="majorBidi" w:hAnsiTheme="majorBidi" w:cstheme="majorBidi"/>
                <w:b/>
                <w:bCs/>
              </w:rPr>
              <w:t>Lectures:</w:t>
            </w:r>
            <w:r w:rsidRPr="00EF423C">
              <w:rPr>
                <w:rFonts w:asciiTheme="majorBidi" w:hAnsiTheme="majorBidi" w:cstheme="majorBidi"/>
              </w:rPr>
              <w:t xml:space="preserve"> This course is designed to give a broad overview of</w:t>
            </w:r>
            <w:r w:rsidR="00224985">
              <w:rPr>
                <w:rFonts w:asciiTheme="majorBidi" w:hAnsiTheme="majorBidi" w:cstheme="majorBidi"/>
                <w:lang w:bidi="ar-EG"/>
              </w:rPr>
              <w:t xml:space="preserve"> </w:t>
            </w:r>
            <w:r w:rsidRPr="00EF423C">
              <w:rPr>
                <w:rFonts w:asciiTheme="majorBidi" w:hAnsiTheme="majorBidi" w:cstheme="majorBidi"/>
                <w:lang w:bidi="ar-EG"/>
              </w:rPr>
              <w:t>Crude Oil Processing and Production of Hydrocarbon, Hydrocarbon Intermediates, Primary raw materials for petrochemicals and petrochemical industries</w:t>
            </w:r>
            <w:r w:rsidRPr="00EF423C">
              <w:rPr>
                <w:rFonts w:asciiTheme="majorBidi" w:hAnsiTheme="majorBidi" w:cstheme="majorBidi"/>
              </w:rPr>
              <w:t xml:space="preserve">, the nature, origin and chemical composition of crude oil, </w:t>
            </w:r>
            <w:r w:rsidRPr="00EF423C">
              <w:rPr>
                <w:rFonts w:asciiTheme="majorBidi" w:hAnsiTheme="majorBidi" w:cstheme="majorBidi"/>
                <w:lang w:bidi="ar-EG"/>
              </w:rPr>
              <w:t xml:space="preserve">Chemicals based on methane, ethane, propane, butanes, ethylene, propylene, </w:t>
            </w:r>
            <w:proofErr w:type="spellStart"/>
            <w:r w:rsidRPr="00EF423C">
              <w:rPr>
                <w:rFonts w:asciiTheme="majorBidi" w:hAnsiTheme="majorBidi" w:cstheme="majorBidi"/>
                <w:lang w:bidi="ar-EG"/>
              </w:rPr>
              <w:t>butylenes</w:t>
            </w:r>
            <w:proofErr w:type="spellEnd"/>
            <w:r w:rsidRPr="00EF423C">
              <w:rPr>
                <w:rFonts w:asciiTheme="majorBidi" w:hAnsiTheme="majorBidi" w:cstheme="majorBidi"/>
                <w:lang w:bidi="ar-EG"/>
              </w:rPr>
              <w:t xml:space="preserve">, </w:t>
            </w:r>
            <w:proofErr w:type="spellStart"/>
            <w:r w:rsidRPr="00EF423C">
              <w:rPr>
                <w:rFonts w:asciiTheme="majorBidi" w:hAnsiTheme="majorBidi" w:cstheme="majorBidi"/>
                <w:lang w:bidi="ar-EG"/>
              </w:rPr>
              <w:t>butadienes</w:t>
            </w:r>
            <w:proofErr w:type="spellEnd"/>
            <w:r w:rsidRPr="00EF423C">
              <w:rPr>
                <w:rFonts w:asciiTheme="majorBidi" w:hAnsiTheme="majorBidi" w:cstheme="majorBidi"/>
                <w:lang w:bidi="ar-EG"/>
              </w:rPr>
              <w:t xml:space="preserve">, benzene, toluene, xylenes and </w:t>
            </w:r>
            <w:proofErr w:type="gramStart"/>
            <w:r w:rsidRPr="00EF423C">
              <w:rPr>
                <w:rFonts w:asciiTheme="majorBidi" w:hAnsiTheme="majorBidi" w:cstheme="majorBidi"/>
                <w:lang w:bidi="ar-EG"/>
              </w:rPr>
              <w:t>polymers based</w:t>
            </w:r>
            <w:proofErr w:type="gramEnd"/>
            <w:r w:rsidRPr="00EF423C">
              <w:rPr>
                <w:rFonts w:asciiTheme="majorBidi" w:hAnsiTheme="majorBidi" w:cstheme="majorBidi"/>
                <w:lang w:bidi="ar-EG"/>
              </w:rPr>
              <w:t xml:space="preserve"> petroleum.</w:t>
            </w:r>
          </w:p>
        </w:tc>
      </w:tr>
      <w:tr w:rsidR="00AA1554" w14:paraId="5E670347" w14:textId="77777777" w:rsidTr="005E4CF7">
        <w:tc>
          <w:tcPr>
            <w:tcW w:w="9325" w:type="dxa"/>
            <w:tcBorders>
              <w:top w:val="nil"/>
              <w:left w:val="single" w:sz="12" w:space="0" w:color="auto"/>
              <w:bottom w:val="single" w:sz="12" w:space="0" w:color="auto"/>
              <w:right w:val="single" w:sz="12" w:space="0" w:color="auto"/>
            </w:tcBorders>
          </w:tcPr>
          <w:p w14:paraId="3E5BAF75" w14:textId="77777777" w:rsidR="005922AF" w:rsidRDefault="005922AF" w:rsidP="008B5913">
            <w:pPr>
              <w:spacing w:line="276" w:lineRule="auto"/>
            </w:pPr>
          </w:p>
        </w:tc>
      </w:tr>
      <w:tr w:rsidR="00AA1554" w14:paraId="5B9E16A1" w14:textId="77777777" w:rsidTr="005E4CF7">
        <w:tc>
          <w:tcPr>
            <w:tcW w:w="9325" w:type="dxa"/>
            <w:tcBorders>
              <w:top w:val="single" w:sz="12" w:space="0" w:color="auto"/>
              <w:left w:val="single" w:sz="12" w:space="0" w:color="auto"/>
              <w:bottom w:val="nil"/>
              <w:right w:val="single" w:sz="12" w:space="0" w:color="auto"/>
            </w:tcBorders>
          </w:tcPr>
          <w:p w14:paraId="30F5AA96" w14:textId="77777777"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D349FC">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1A8AF113" w14:textId="77777777" w:rsidTr="005E4CF7">
        <w:tc>
          <w:tcPr>
            <w:tcW w:w="9325" w:type="dxa"/>
            <w:tcBorders>
              <w:top w:val="nil"/>
              <w:left w:val="single" w:sz="12" w:space="0" w:color="auto"/>
              <w:bottom w:val="single" w:sz="12" w:space="0" w:color="auto"/>
              <w:right w:val="single" w:sz="12" w:space="0" w:color="auto"/>
            </w:tcBorders>
          </w:tcPr>
          <w:p w14:paraId="5AD70C08" w14:textId="77777777" w:rsidR="00D77E26" w:rsidRPr="00224985" w:rsidRDefault="00224985" w:rsidP="00224985">
            <w:pPr>
              <w:pStyle w:val="ListParagraph"/>
              <w:numPr>
                <w:ilvl w:val="0"/>
                <w:numId w:val="16"/>
              </w:numPr>
              <w:jc w:val="both"/>
              <w:rPr>
                <w:rFonts w:asciiTheme="majorBidi" w:hAnsiTheme="majorBidi" w:cstheme="majorBidi"/>
                <w:color w:val="0000FF"/>
              </w:rPr>
            </w:pPr>
            <w:r w:rsidRPr="00224985">
              <w:rPr>
                <w:rFonts w:asciiTheme="majorBidi" w:hAnsiTheme="majorBidi" w:cstheme="majorBidi"/>
                <w:color w:val="0000FF"/>
              </w:rPr>
              <w:t>To p</w:t>
            </w:r>
            <w:r w:rsidR="00D77E26" w:rsidRPr="00224985">
              <w:rPr>
                <w:rFonts w:asciiTheme="majorBidi" w:hAnsiTheme="majorBidi" w:cstheme="majorBidi"/>
                <w:color w:val="0000FF"/>
              </w:rPr>
              <w:t xml:space="preserve">rovide students with basic background in petroleum chemistry </w:t>
            </w:r>
            <w:r w:rsidRPr="00224985">
              <w:rPr>
                <w:rFonts w:asciiTheme="majorBidi" w:hAnsiTheme="majorBidi" w:cstheme="majorBidi"/>
                <w:color w:val="0000FF"/>
              </w:rPr>
              <w:t>and provide</w:t>
            </w:r>
            <w:r w:rsidR="00D77E26" w:rsidRPr="00224985">
              <w:rPr>
                <w:rFonts w:asciiTheme="majorBidi" w:hAnsiTheme="majorBidi" w:cstheme="majorBidi"/>
                <w:color w:val="0000FF"/>
              </w:rPr>
              <w:t xml:space="preserve"> students </w:t>
            </w:r>
            <w:r w:rsidRPr="00224985">
              <w:rPr>
                <w:rFonts w:asciiTheme="majorBidi" w:hAnsiTheme="majorBidi" w:cstheme="majorBidi"/>
                <w:color w:val="0000FF"/>
              </w:rPr>
              <w:t xml:space="preserve">with necessary </w:t>
            </w:r>
            <w:r w:rsidR="00D77E26" w:rsidRPr="00224985">
              <w:rPr>
                <w:rFonts w:asciiTheme="majorBidi" w:hAnsiTheme="majorBidi" w:cstheme="majorBidi"/>
                <w:color w:val="0000FF"/>
              </w:rPr>
              <w:t xml:space="preserve">skills and abilities needed in the </w:t>
            </w:r>
            <w:r w:rsidRPr="00224985">
              <w:rPr>
                <w:rFonts w:asciiTheme="majorBidi" w:hAnsiTheme="majorBidi" w:cstheme="majorBidi"/>
                <w:color w:val="0000FF"/>
              </w:rPr>
              <w:t xml:space="preserve">petrochemical and petroleum </w:t>
            </w:r>
            <w:r w:rsidR="00D77E26" w:rsidRPr="00224985">
              <w:rPr>
                <w:rFonts w:asciiTheme="majorBidi" w:hAnsiTheme="majorBidi" w:cstheme="majorBidi"/>
                <w:color w:val="0000FF"/>
              </w:rPr>
              <w:t>industrial field</w:t>
            </w:r>
            <w:r w:rsidRPr="00224985">
              <w:rPr>
                <w:rFonts w:asciiTheme="majorBidi" w:hAnsiTheme="majorBidi" w:cstheme="majorBidi"/>
                <w:color w:val="0000FF"/>
              </w:rPr>
              <w:t>.</w:t>
            </w:r>
            <w:r w:rsidR="00D77E26" w:rsidRPr="00224985">
              <w:rPr>
                <w:rFonts w:asciiTheme="majorBidi" w:hAnsiTheme="majorBidi" w:cstheme="majorBidi"/>
                <w:color w:val="0000FF"/>
              </w:rPr>
              <w:t xml:space="preserve"> </w:t>
            </w:r>
          </w:p>
          <w:p w14:paraId="06F57E2E" w14:textId="77777777" w:rsidR="00D77E26" w:rsidRPr="00224985" w:rsidRDefault="00D77E26" w:rsidP="00224985">
            <w:pPr>
              <w:pStyle w:val="ListParagraph"/>
              <w:numPr>
                <w:ilvl w:val="0"/>
                <w:numId w:val="16"/>
              </w:numPr>
              <w:tabs>
                <w:tab w:val="left" w:pos="6615"/>
                <w:tab w:val="right" w:pos="8306"/>
              </w:tabs>
              <w:jc w:val="both"/>
              <w:rPr>
                <w:rFonts w:asciiTheme="majorBidi" w:hAnsiTheme="majorBidi" w:cstheme="majorBidi"/>
                <w:color w:val="0000FF"/>
                <w:lang w:bidi="ar-EG"/>
              </w:rPr>
            </w:pPr>
            <w:r w:rsidRPr="00224985">
              <w:rPr>
                <w:rFonts w:asciiTheme="majorBidi" w:hAnsiTheme="majorBidi" w:cstheme="majorBidi"/>
                <w:color w:val="0000FF"/>
              </w:rPr>
              <w:t xml:space="preserve">Expose students to the knowledge of </w:t>
            </w:r>
            <w:r w:rsidRPr="00224985">
              <w:rPr>
                <w:rFonts w:asciiTheme="majorBidi" w:hAnsiTheme="majorBidi" w:cstheme="majorBidi"/>
                <w:color w:val="0000FF"/>
                <w:lang w:bidi="ar-EG"/>
              </w:rPr>
              <w:t xml:space="preserve">Crude Oil Processing and Production of Hydrocarbon, Hydrocarbon Intermediates, Primary raw materials for petrochemicals and petrochemical industries. </w:t>
            </w:r>
          </w:p>
          <w:p w14:paraId="12F65413" w14:textId="77777777" w:rsidR="00224985" w:rsidRPr="00224985" w:rsidRDefault="00D77E26" w:rsidP="00224985">
            <w:pPr>
              <w:pStyle w:val="ListParagraph"/>
              <w:numPr>
                <w:ilvl w:val="0"/>
                <w:numId w:val="16"/>
              </w:numPr>
              <w:autoSpaceDE w:val="0"/>
              <w:autoSpaceDN w:val="0"/>
              <w:adjustRightInd w:val="0"/>
              <w:jc w:val="both"/>
              <w:rPr>
                <w:rFonts w:asciiTheme="majorBidi" w:hAnsiTheme="majorBidi" w:cstheme="majorBidi"/>
                <w:color w:val="0000FF"/>
                <w:lang w:bidi="ar-EG"/>
              </w:rPr>
            </w:pPr>
            <w:r w:rsidRPr="00224985">
              <w:rPr>
                <w:rFonts w:asciiTheme="majorBidi" w:hAnsiTheme="majorBidi" w:cstheme="majorBidi"/>
                <w:color w:val="0000FF"/>
              </w:rPr>
              <w:t>Give students a broad perception to define the basis of Origen of petroleum, the treatment and purification of crude oil, physical and chemical separation of crude oil and the distillation products of petroleum and its uses.</w:t>
            </w:r>
          </w:p>
          <w:p w14:paraId="0F041A92" w14:textId="77777777" w:rsidR="00D77E26" w:rsidRPr="00224985" w:rsidRDefault="00D77E26" w:rsidP="00224985">
            <w:pPr>
              <w:pStyle w:val="ListParagraph"/>
              <w:numPr>
                <w:ilvl w:val="0"/>
                <w:numId w:val="16"/>
              </w:numPr>
              <w:autoSpaceDE w:val="0"/>
              <w:autoSpaceDN w:val="0"/>
              <w:adjustRightInd w:val="0"/>
              <w:jc w:val="both"/>
              <w:rPr>
                <w:rFonts w:asciiTheme="majorBidi" w:hAnsiTheme="majorBidi" w:cstheme="majorBidi"/>
                <w:color w:val="0000FF"/>
                <w:rtl/>
                <w:lang w:bidi="ar-EG"/>
              </w:rPr>
            </w:pPr>
            <w:r w:rsidRPr="00224985">
              <w:rPr>
                <w:rFonts w:asciiTheme="majorBidi" w:hAnsiTheme="majorBidi" w:cstheme="majorBidi"/>
                <w:color w:val="0000FF"/>
              </w:rPr>
              <w:t xml:space="preserve"> </w:t>
            </w:r>
            <w:r w:rsidR="00224985" w:rsidRPr="00224985">
              <w:rPr>
                <w:rFonts w:asciiTheme="majorBidi" w:hAnsiTheme="majorBidi" w:cstheme="majorBidi"/>
                <w:color w:val="0000FF"/>
              </w:rPr>
              <w:t>U</w:t>
            </w:r>
            <w:r w:rsidRPr="00224985">
              <w:rPr>
                <w:rFonts w:asciiTheme="majorBidi" w:hAnsiTheme="majorBidi" w:cstheme="majorBidi"/>
                <w:color w:val="0000FF"/>
              </w:rPr>
              <w:t>nderstanding the chemical reactions involved in the distillation processes.</w:t>
            </w:r>
          </w:p>
          <w:p w14:paraId="2B7C1953" w14:textId="77777777" w:rsidR="00D77E26" w:rsidRPr="00224985" w:rsidRDefault="00224985" w:rsidP="00224985">
            <w:pPr>
              <w:pStyle w:val="ListParagraph"/>
              <w:numPr>
                <w:ilvl w:val="0"/>
                <w:numId w:val="16"/>
              </w:numPr>
              <w:tabs>
                <w:tab w:val="left" w:pos="6615"/>
                <w:tab w:val="right" w:pos="8306"/>
              </w:tabs>
              <w:jc w:val="both"/>
              <w:rPr>
                <w:rFonts w:asciiTheme="majorBidi" w:hAnsiTheme="majorBidi" w:cstheme="majorBidi"/>
                <w:lang w:bidi="ar-EG"/>
              </w:rPr>
            </w:pPr>
            <w:r w:rsidRPr="00224985">
              <w:rPr>
                <w:rFonts w:asciiTheme="majorBidi" w:hAnsiTheme="majorBidi" w:cstheme="majorBidi"/>
                <w:color w:val="0000FF"/>
                <w:lang w:bidi="ar-EG"/>
              </w:rPr>
              <w:t>Know</w:t>
            </w:r>
            <w:r w:rsidR="00D77E26" w:rsidRPr="00224985">
              <w:rPr>
                <w:rFonts w:asciiTheme="majorBidi" w:hAnsiTheme="majorBidi" w:cstheme="majorBidi"/>
                <w:color w:val="0000FF"/>
                <w:lang w:bidi="ar-EG"/>
              </w:rPr>
              <w:t xml:space="preserve"> the physical and chemical properties of </w:t>
            </w:r>
            <w:proofErr w:type="gramStart"/>
            <w:r w:rsidR="00D77E26" w:rsidRPr="00224985">
              <w:rPr>
                <w:rFonts w:asciiTheme="majorBidi" w:hAnsiTheme="majorBidi" w:cstheme="majorBidi"/>
                <w:color w:val="0000FF"/>
                <w:lang w:bidi="ar-EG"/>
              </w:rPr>
              <w:t>petroleum based</w:t>
            </w:r>
            <w:proofErr w:type="gramEnd"/>
            <w:r w:rsidR="00D77E26" w:rsidRPr="00224985">
              <w:rPr>
                <w:rFonts w:asciiTheme="majorBidi" w:hAnsiTheme="majorBidi" w:cstheme="majorBidi"/>
                <w:color w:val="0000FF"/>
                <w:lang w:bidi="ar-EG"/>
              </w:rPr>
              <w:t xml:space="preserve"> polymer compounds</w:t>
            </w:r>
            <w:r w:rsidR="00D77E26" w:rsidRPr="00224985">
              <w:rPr>
                <w:rFonts w:asciiTheme="majorBidi" w:hAnsiTheme="majorBidi" w:cstheme="majorBidi"/>
                <w:lang w:bidi="ar-EG"/>
              </w:rPr>
              <w:t xml:space="preserve">. </w:t>
            </w:r>
          </w:p>
          <w:p w14:paraId="52E4472A" w14:textId="77777777" w:rsidR="005922AF" w:rsidRDefault="005922AF" w:rsidP="00D77E26"/>
        </w:tc>
      </w:tr>
    </w:tbl>
    <w:p w14:paraId="5F4F1F12"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702751FA"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7967E614"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21F286BA"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992002">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14:paraId="1D0A5F0A"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F80DDCE"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7DC9F695"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4805AEA9" w14:textId="77777777" w:rsidR="006A74AB" w:rsidRPr="00B4292A" w:rsidRDefault="006A74AB" w:rsidP="006A74AB">
            <w:pPr>
              <w:rPr>
                <w:rFonts w:asciiTheme="majorBidi" w:hAnsiTheme="majorBidi" w:cstheme="majorBidi"/>
              </w:rPr>
            </w:pPr>
          </w:p>
        </w:tc>
      </w:tr>
      <w:tr w:rsidR="00224985" w:rsidRPr="005D2DDD" w14:paraId="360D5A05"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1ECCDB6" w14:textId="77777777" w:rsidR="00224985" w:rsidRPr="00B4292A" w:rsidRDefault="00224985" w:rsidP="00224985">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649C991B" w14:textId="77777777" w:rsidR="00224985" w:rsidRPr="00224985" w:rsidRDefault="00224985" w:rsidP="00224985">
            <w:pPr>
              <w:jc w:val="both"/>
              <w:rPr>
                <w:rFonts w:asciiTheme="majorBidi" w:hAnsiTheme="majorBidi" w:cstheme="majorBidi"/>
                <w:color w:val="0000FF"/>
              </w:rPr>
            </w:pPr>
            <w:r w:rsidRPr="00224985">
              <w:rPr>
                <w:rFonts w:asciiTheme="majorBidi" w:hAnsiTheme="majorBidi" w:cstheme="majorBidi"/>
                <w:color w:val="0000FF"/>
              </w:rPr>
              <w:t>Define the general concepts and terms of origin and chemical composition of petroleum</w:t>
            </w:r>
          </w:p>
        </w:tc>
        <w:tc>
          <w:tcPr>
            <w:tcW w:w="1578" w:type="dxa"/>
            <w:tcBorders>
              <w:top w:val="dashSmallGap" w:sz="4" w:space="0" w:color="auto"/>
              <w:left w:val="single" w:sz="8" w:space="0" w:color="auto"/>
              <w:bottom w:val="dashSmallGap" w:sz="4" w:space="0" w:color="auto"/>
              <w:right w:val="single" w:sz="12" w:space="0" w:color="auto"/>
            </w:tcBorders>
          </w:tcPr>
          <w:p w14:paraId="66AA806A" w14:textId="77777777" w:rsidR="00224985" w:rsidRPr="00224985" w:rsidRDefault="00224985" w:rsidP="00224985">
            <w:pPr>
              <w:jc w:val="center"/>
              <w:rPr>
                <w:rFonts w:asciiTheme="majorBidi" w:hAnsiTheme="majorBidi" w:cstheme="majorBidi"/>
                <w:color w:val="0000FF"/>
              </w:rPr>
            </w:pPr>
            <w:r w:rsidRPr="00224985">
              <w:rPr>
                <w:rFonts w:asciiTheme="majorBidi" w:hAnsiTheme="majorBidi" w:cstheme="majorBidi"/>
                <w:color w:val="0000FF"/>
              </w:rPr>
              <w:t>1.1</w:t>
            </w:r>
          </w:p>
        </w:tc>
      </w:tr>
      <w:tr w:rsidR="00224985" w:rsidRPr="005D2DDD" w14:paraId="64D7887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94340CB" w14:textId="77777777" w:rsidR="00224985" w:rsidRPr="00B4292A" w:rsidRDefault="00224985" w:rsidP="00224985">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64197074" w14:textId="77777777" w:rsidR="00224985" w:rsidRPr="00224985" w:rsidRDefault="00224985" w:rsidP="00224985">
            <w:pPr>
              <w:jc w:val="both"/>
              <w:rPr>
                <w:rFonts w:asciiTheme="majorBidi" w:hAnsiTheme="majorBidi" w:cstheme="majorBidi"/>
                <w:color w:val="0000FF"/>
                <w:lang w:bidi="ar-EG"/>
              </w:rPr>
            </w:pPr>
            <w:r w:rsidRPr="00224985">
              <w:rPr>
                <w:rFonts w:asciiTheme="majorBidi" w:hAnsiTheme="majorBidi" w:cstheme="majorBidi"/>
                <w:color w:val="0000FF"/>
                <w:lang w:bidi="ar-EG"/>
              </w:rPr>
              <w:t xml:space="preserve">Recall the Treatment, Purification of crude petroleum and production of hydrocarbons.  </w:t>
            </w:r>
          </w:p>
        </w:tc>
        <w:tc>
          <w:tcPr>
            <w:tcW w:w="1578" w:type="dxa"/>
            <w:tcBorders>
              <w:top w:val="dashSmallGap" w:sz="4" w:space="0" w:color="auto"/>
              <w:left w:val="single" w:sz="8" w:space="0" w:color="auto"/>
              <w:bottom w:val="dashSmallGap" w:sz="4" w:space="0" w:color="auto"/>
              <w:right w:val="single" w:sz="12" w:space="0" w:color="auto"/>
            </w:tcBorders>
          </w:tcPr>
          <w:p w14:paraId="3EFC01A2" w14:textId="77777777" w:rsidR="00224985" w:rsidRPr="00224985" w:rsidRDefault="00224985" w:rsidP="00224985">
            <w:pPr>
              <w:jc w:val="center"/>
              <w:rPr>
                <w:rFonts w:asciiTheme="majorBidi" w:hAnsiTheme="majorBidi" w:cstheme="majorBidi"/>
                <w:color w:val="0000FF"/>
              </w:rPr>
            </w:pPr>
            <w:r w:rsidRPr="00224985">
              <w:rPr>
                <w:rFonts w:asciiTheme="majorBidi" w:hAnsiTheme="majorBidi" w:cstheme="majorBidi"/>
                <w:color w:val="0000FF"/>
              </w:rPr>
              <w:t>1.2</w:t>
            </w:r>
          </w:p>
        </w:tc>
      </w:tr>
      <w:tr w:rsidR="00224985" w:rsidRPr="005D2DDD" w14:paraId="08ED4857"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3B9BAE5A" w14:textId="77777777" w:rsidR="00224985" w:rsidRPr="00B4292A" w:rsidRDefault="00224985" w:rsidP="00224985">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5E7C7A1A" w14:textId="77777777" w:rsidR="00224985" w:rsidRPr="00224985" w:rsidRDefault="00224985" w:rsidP="00224985">
            <w:pPr>
              <w:jc w:val="both"/>
              <w:rPr>
                <w:rFonts w:asciiTheme="majorBidi" w:hAnsiTheme="majorBidi" w:cstheme="majorBidi"/>
                <w:color w:val="0000FF"/>
                <w:lang w:bidi="ar-EG"/>
              </w:rPr>
            </w:pPr>
            <w:r w:rsidRPr="00224985">
              <w:rPr>
                <w:rFonts w:asciiTheme="majorBidi" w:hAnsiTheme="majorBidi" w:cstheme="majorBidi"/>
                <w:color w:val="0000FF"/>
                <w:lang w:bidi="ar-EG"/>
              </w:rPr>
              <w:t>Explain the methods led to the chemicals based on the small molecules of hydrocarbons and their importance and uses in life.</w:t>
            </w:r>
          </w:p>
        </w:tc>
        <w:tc>
          <w:tcPr>
            <w:tcW w:w="1578" w:type="dxa"/>
            <w:tcBorders>
              <w:top w:val="dashSmallGap" w:sz="4" w:space="0" w:color="auto"/>
              <w:left w:val="single" w:sz="8" w:space="0" w:color="auto"/>
              <w:bottom w:val="dashSmallGap" w:sz="4" w:space="0" w:color="auto"/>
              <w:right w:val="single" w:sz="12" w:space="0" w:color="auto"/>
            </w:tcBorders>
          </w:tcPr>
          <w:p w14:paraId="68651541" w14:textId="77777777" w:rsidR="00224985" w:rsidRPr="00224985" w:rsidRDefault="00224985" w:rsidP="00224985">
            <w:pPr>
              <w:jc w:val="center"/>
              <w:rPr>
                <w:rFonts w:asciiTheme="majorBidi" w:hAnsiTheme="majorBidi" w:cstheme="majorBidi"/>
                <w:color w:val="0000FF"/>
              </w:rPr>
            </w:pPr>
            <w:r w:rsidRPr="00224985">
              <w:rPr>
                <w:rFonts w:asciiTheme="majorBidi" w:hAnsiTheme="majorBidi" w:cstheme="majorBidi"/>
                <w:color w:val="0000FF"/>
              </w:rPr>
              <w:t>1.3</w:t>
            </w:r>
          </w:p>
        </w:tc>
      </w:tr>
      <w:tr w:rsidR="00D77E26" w:rsidRPr="005D2DDD" w14:paraId="01686BA2"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1FCF066" w14:textId="77777777" w:rsidR="00D77E26" w:rsidRPr="00B4292A" w:rsidRDefault="00D77E26" w:rsidP="007C5A34">
            <w:pPr>
              <w:rPr>
                <w:rFonts w:asciiTheme="majorBidi" w:hAnsiTheme="majorBidi" w:cstheme="majorBidi"/>
              </w:rPr>
            </w:pPr>
            <w:r>
              <w:rPr>
                <w:rFonts w:asciiTheme="majorBidi" w:hAnsiTheme="majorBidi" w:cstheme="majorBidi"/>
              </w:rPr>
              <w:t>1.</w:t>
            </w:r>
            <w:r w:rsidR="007C5A34">
              <w:rPr>
                <w:rFonts w:asciiTheme="majorBidi" w:hAnsiTheme="majorBidi" w:cstheme="majorBidi"/>
              </w:rPr>
              <w:t>.</w:t>
            </w:r>
          </w:p>
        </w:tc>
        <w:tc>
          <w:tcPr>
            <w:tcW w:w="7143" w:type="dxa"/>
            <w:tcBorders>
              <w:top w:val="dashSmallGap" w:sz="4" w:space="0" w:color="auto"/>
              <w:left w:val="single" w:sz="8" w:space="0" w:color="auto"/>
              <w:bottom w:val="dashSmallGap" w:sz="4" w:space="0" w:color="auto"/>
            </w:tcBorders>
          </w:tcPr>
          <w:p w14:paraId="2F9F34C6" w14:textId="77777777" w:rsidR="00D77E26" w:rsidRPr="00EF423C" w:rsidRDefault="00D77E26" w:rsidP="00D77E26">
            <w:pPr>
              <w:ind w:firstLine="720"/>
              <w:jc w:val="both"/>
              <w:rPr>
                <w:rFonts w:asciiTheme="majorBidi" w:hAnsiTheme="majorBidi" w:cstheme="majorBidi"/>
                <w:lang w:bidi="ar-EG"/>
              </w:rPr>
            </w:pPr>
          </w:p>
        </w:tc>
        <w:tc>
          <w:tcPr>
            <w:tcW w:w="1578" w:type="dxa"/>
            <w:tcBorders>
              <w:top w:val="dashSmallGap" w:sz="4" w:space="0" w:color="auto"/>
              <w:left w:val="single" w:sz="8" w:space="0" w:color="auto"/>
              <w:bottom w:val="dashSmallGap" w:sz="4" w:space="0" w:color="auto"/>
              <w:right w:val="single" w:sz="12" w:space="0" w:color="auto"/>
            </w:tcBorders>
          </w:tcPr>
          <w:p w14:paraId="09B860DB" w14:textId="77777777" w:rsidR="00D77E26" w:rsidRPr="00D77E26" w:rsidRDefault="00D77E26" w:rsidP="00D77E26">
            <w:pPr>
              <w:tabs>
                <w:tab w:val="right" w:pos="176"/>
              </w:tabs>
              <w:jc w:val="both"/>
              <w:rPr>
                <w:rFonts w:asciiTheme="majorBidi" w:hAnsiTheme="majorBidi" w:cstheme="majorBidi"/>
              </w:rPr>
            </w:pPr>
          </w:p>
        </w:tc>
      </w:tr>
      <w:tr w:rsidR="00AE1B77" w:rsidRPr="005D2DDD" w14:paraId="0DD8AEB5"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DF5D090" w14:textId="77777777" w:rsidR="00AE1B77" w:rsidRPr="00E02FB7" w:rsidRDefault="00AE1B77"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7A4EEC51" w14:textId="77777777" w:rsidR="00AE1B77" w:rsidRPr="00E02FB7" w:rsidRDefault="00AE1B77" w:rsidP="006A74AB">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40CCDA1F" w14:textId="77777777" w:rsidR="00AE1B77" w:rsidRPr="00B4292A" w:rsidRDefault="00AE1B77" w:rsidP="006A74AB">
            <w:pPr>
              <w:rPr>
                <w:rFonts w:asciiTheme="majorBidi" w:hAnsiTheme="majorBidi" w:cstheme="majorBidi"/>
              </w:rPr>
            </w:pPr>
          </w:p>
        </w:tc>
      </w:tr>
      <w:tr w:rsidR="007C5A34" w:rsidRPr="005D2DDD" w14:paraId="69A36F1D"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CB30841" w14:textId="77777777" w:rsidR="007C5A34" w:rsidRPr="00B4292A" w:rsidRDefault="007C5A34" w:rsidP="007C5A34">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0B508FCA" w14:textId="77777777" w:rsidR="007C5A34" w:rsidRPr="007C5A34" w:rsidRDefault="007C5A34" w:rsidP="007C5A34">
            <w:pPr>
              <w:jc w:val="both"/>
              <w:rPr>
                <w:rFonts w:asciiTheme="majorBidi" w:hAnsiTheme="majorBidi" w:cstheme="majorBidi"/>
                <w:color w:val="0000FF"/>
              </w:rPr>
            </w:pPr>
            <w:r w:rsidRPr="007C5A34">
              <w:rPr>
                <w:rFonts w:asciiTheme="majorBidi" w:hAnsiTheme="majorBidi" w:cstheme="majorBidi"/>
                <w:color w:val="0000FF"/>
              </w:rPr>
              <w:t>Explain the chemistry of petroleum processes, their distillation and refining</w:t>
            </w:r>
          </w:p>
        </w:tc>
        <w:tc>
          <w:tcPr>
            <w:tcW w:w="1578" w:type="dxa"/>
            <w:tcBorders>
              <w:top w:val="dashSmallGap" w:sz="4" w:space="0" w:color="auto"/>
              <w:left w:val="single" w:sz="8" w:space="0" w:color="auto"/>
              <w:bottom w:val="single" w:sz="12" w:space="0" w:color="auto"/>
              <w:right w:val="single" w:sz="12" w:space="0" w:color="auto"/>
            </w:tcBorders>
          </w:tcPr>
          <w:p w14:paraId="2CA8FA9F" w14:textId="77777777" w:rsidR="007C5A34" w:rsidRPr="007C5A34" w:rsidRDefault="007C5A34" w:rsidP="007C5A34">
            <w:pPr>
              <w:jc w:val="center"/>
              <w:rPr>
                <w:rFonts w:asciiTheme="majorBidi" w:hAnsiTheme="majorBidi" w:cstheme="majorBidi"/>
                <w:color w:val="0000FF"/>
              </w:rPr>
            </w:pPr>
            <w:r w:rsidRPr="007C5A34">
              <w:rPr>
                <w:rFonts w:asciiTheme="majorBidi" w:hAnsiTheme="majorBidi" w:cstheme="majorBidi"/>
                <w:color w:val="0000FF"/>
              </w:rPr>
              <w:t>2.1</w:t>
            </w:r>
          </w:p>
        </w:tc>
      </w:tr>
      <w:tr w:rsidR="007C5A34" w:rsidRPr="005D2DDD" w14:paraId="252D5C3F" w14:textId="77777777" w:rsidTr="006A74AB">
        <w:tc>
          <w:tcPr>
            <w:tcW w:w="604" w:type="dxa"/>
            <w:tcBorders>
              <w:top w:val="dashSmallGap" w:sz="4" w:space="0" w:color="auto"/>
              <w:left w:val="single" w:sz="12" w:space="0" w:color="auto"/>
              <w:bottom w:val="single" w:sz="12" w:space="0" w:color="auto"/>
              <w:right w:val="single" w:sz="8" w:space="0" w:color="auto"/>
            </w:tcBorders>
          </w:tcPr>
          <w:p w14:paraId="3DEAA512" w14:textId="77777777" w:rsidR="007C5A34" w:rsidRPr="00B4292A" w:rsidRDefault="007C5A34" w:rsidP="007C5A34">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6DCB6ED7" w14:textId="77777777" w:rsidR="007C5A34" w:rsidRPr="007C5A34" w:rsidRDefault="007C5A34" w:rsidP="007C5A34">
            <w:pPr>
              <w:rPr>
                <w:rFonts w:asciiTheme="majorBidi" w:hAnsiTheme="majorBidi" w:cstheme="majorBidi"/>
                <w:color w:val="0000FF"/>
              </w:rPr>
            </w:pPr>
            <w:r w:rsidRPr="007C5A34">
              <w:rPr>
                <w:rFonts w:asciiTheme="majorBidi" w:hAnsiTheme="majorBidi" w:cstheme="majorBidi"/>
                <w:color w:val="0000FF"/>
              </w:rPr>
              <w:t xml:space="preserve">Explain the methods of preparation of petrochemicals based on intermediate hydrocarbons, the important and uses of the petrochemicals.  </w:t>
            </w:r>
          </w:p>
        </w:tc>
        <w:tc>
          <w:tcPr>
            <w:tcW w:w="1578" w:type="dxa"/>
            <w:tcBorders>
              <w:top w:val="dashSmallGap" w:sz="4" w:space="0" w:color="auto"/>
              <w:left w:val="single" w:sz="8" w:space="0" w:color="auto"/>
              <w:bottom w:val="single" w:sz="12" w:space="0" w:color="auto"/>
              <w:right w:val="single" w:sz="12" w:space="0" w:color="auto"/>
            </w:tcBorders>
          </w:tcPr>
          <w:p w14:paraId="30681D00" w14:textId="77777777" w:rsidR="007C5A34" w:rsidRPr="007C5A34" w:rsidRDefault="007C5A34" w:rsidP="007C5A34">
            <w:pPr>
              <w:jc w:val="center"/>
              <w:rPr>
                <w:rFonts w:asciiTheme="majorBidi" w:hAnsiTheme="majorBidi" w:cstheme="majorBidi"/>
                <w:color w:val="0000FF"/>
              </w:rPr>
            </w:pPr>
            <w:r w:rsidRPr="007C5A34">
              <w:rPr>
                <w:rFonts w:asciiTheme="majorBidi" w:hAnsiTheme="majorBidi" w:cstheme="majorBidi"/>
                <w:color w:val="0000FF"/>
              </w:rPr>
              <w:t>2.2</w:t>
            </w:r>
          </w:p>
        </w:tc>
      </w:tr>
      <w:tr w:rsidR="00D77E26" w:rsidRPr="005D2DDD" w14:paraId="643C78C0"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838AF28" w14:textId="77777777" w:rsidR="00D77E26" w:rsidRPr="00B4292A" w:rsidRDefault="00D77E26" w:rsidP="006A74AB">
            <w:pPr>
              <w:rPr>
                <w:rFonts w:asciiTheme="majorBidi" w:hAnsiTheme="majorBidi" w:cstheme="majorBidi"/>
              </w:rPr>
            </w:pPr>
          </w:p>
        </w:tc>
        <w:tc>
          <w:tcPr>
            <w:tcW w:w="7143" w:type="dxa"/>
            <w:tcBorders>
              <w:top w:val="dashSmallGap" w:sz="4" w:space="0" w:color="auto"/>
              <w:left w:val="single" w:sz="8" w:space="0" w:color="auto"/>
              <w:bottom w:val="single" w:sz="12" w:space="0" w:color="auto"/>
            </w:tcBorders>
          </w:tcPr>
          <w:p w14:paraId="11A47C4F" w14:textId="77777777" w:rsidR="00D77E26" w:rsidRPr="00EF423C" w:rsidRDefault="00D77E26" w:rsidP="006038B7">
            <w:pPr>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6E418FF4" w14:textId="77777777" w:rsidR="00D77E26" w:rsidRPr="00D77E26" w:rsidRDefault="00D77E26" w:rsidP="00D77E26">
            <w:pPr>
              <w:tabs>
                <w:tab w:val="right" w:pos="176"/>
              </w:tabs>
              <w:jc w:val="both"/>
              <w:rPr>
                <w:rFonts w:asciiTheme="majorBidi" w:hAnsiTheme="majorBidi" w:cstheme="majorBidi"/>
              </w:rPr>
            </w:pPr>
          </w:p>
        </w:tc>
      </w:tr>
      <w:tr w:rsidR="00AE1B77" w:rsidRPr="005D2DDD" w14:paraId="241D6760"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F15A5A" w14:textId="77777777" w:rsidR="00AE1B77" w:rsidRPr="00E02FB7" w:rsidRDefault="00AE1B77"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0C243186" w14:textId="77777777" w:rsidR="00AE1B77" w:rsidRPr="00E02FB7" w:rsidRDefault="00AE1B77"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38C9AD9" w14:textId="77777777" w:rsidR="00AE1B77" w:rsidRPr="00B4292A" w:rsidRDefault="00AE1B77" w:rsidP="006A74AB">
            <w:pPr>
              <w:rPr>
                <w:rFonts w:asciiTheme="majorBidi" w:hAnsiTheme="majorBidi" w:cstheme="majorBidi"/>
              </w:rPr>
            </w:pPr>
          </w:p>
        </w:tc>
      </w:tr>
      <w:tr w:rsidR="007C5A34" w:rsidRPr="005D2DDD" w14:paraId="4B9747ED"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713A0F9" w14:textId="77777777" w:rsidR="007C5A34" w:rsidRPr="00B4292A" w:rsidRDefault="007C5A34" w:rsidP="007C5A34">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671334CA" w14:textId="77777777" w:rsidR="007C5A34" w:rsidRPr="003A44B3" w:rsidRDefault="007C5A34" w:rsidP="007C5A34">
            <w:pPr>
              <w:rPr>
                <w:rFonts w:asciiTheme="majorBidi" w:hAnsiTheme="majorBidi" w:cstheme="majorBidi"/>
                <w:color w:val="0000FF"/>
              </w:rPr>
            </w:pPr>
            <w:r w:rsidRPr="003A44B3">
              <w:rPr>
                <w:color w:val="0000FF"/>
              </w:rPr>
              <w:t>Compete in online researching on petrochemicals individually and</w:t>
            </w:r>
            <w:r w:rsidRPr="003A44B3">
              <w:rPr>
                <w:rFonts w:asciiTheme="majorBidi" w:hAnsiTheme="majorBidi" w:cstheme="majorBidi"/>
                <w:color w:val="0000FF"/>
              </w:rPr>
              <w:t xml:space="preserve"> in team and actively collaborate within in solving chemical problems and serving the community. </w:t>
            </w:r>
          </w:p>
        </w:tc>
        <w:tc>
          <w:tcPr>
            <w:tcW w:w="1578" w:type="dxa"/>
            <w:tcBorders>
              <w:top w:val="dashSmallGap" w:sz="4" w:space="0" w:color="auto"/>
              <w:left w:val="single" w:sz="8" w:space="0" w:color="auto"/>
              <w:bottom w:val="single" w:sz="12" w:space="0" w:color="auto"/>
              <w:right w:val="single" w:sz="12" w:space="0" w:color="auto"/>
            </w:tcBorders>
          </w:tcPr>
          <w:p w14:paraId="66DD1C65" w14:textId="77777777" w:rsidR="007C5A34" w:rsidRPr="003A44B3" w:rsidRDefault="007C5A34" w:rsidP="007C5A34">
            <w:pPr>
              <w:jc w:val="center"/>
              <w:rPr>
                <w:rFonts w:asciiTheme="majorBidi" w:hAnsiTheme="majorBidi" w:cstheme="majorBidi"/>
                <w:color w:val="0000FF"/>
              </w:rPr>
            </w:pPr>
            <w:r w:rsidRPr="003A44B3">
              <w:rPr>
                <w:rFonts w:asciiTheme="majorBidi" w:hAnsiTheme="majorBidi" w:cstheme="majorBidi"/>
                <w:color w:val="0000FF"/>
              </w:rPr>
              <w:t>3.1</w:t>
            </w:r>
          </w:p>
        </w:tc>
      </w:tr>
      <w:tr w:rsidR="00AE1B77" w:rsidRPr="005D2DDD" w14:paraId="164B9D57"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5AF24E5" w14:textId="77777777" w:rsidR="00AE1B77" w:rsidRPr="00B4292A" w:rsidRDefault="00AE1B77" w:rsidP="006A74AB">
            <w:pPr>
              <w:rPr>
                <w:rFonts w:asciiTheme="majorBidi" w:hAnsiTheme="majorBidi" w:cstheme="majorBidi"/>
              </w:rPr>
            </w:pPr>
          </w:p>
        </w:tc>
        <w:tc>
          <w:tcPr>
            <w:tcW w:w="7143" w:type="dxa"/>
            <w:tcBorders>
              <w:top w:val="dashSmallGap" w:sz="4" w:space="0" w:color="auto"/>
              <w:left w:val="single" w:sz="8" w:space="0" w:color="auto"/>
              <w:bottom w:val="single" w:sz="12" w:space="0" w:color="auto"/>
            </w:tcBorders>
          </w:tcPr>
          <w:p w14:paraId="2B2717D8" w14:textId="77777777" w:rsidR="00AE1B77" w:rsidRPr="00445CF0" w:rsidRDefault="00AE1B77" w:rsidP="00850E14">
            <w:pPr>
              <w:rPr>
                <w:rFonts w:asciiTheme="majorBidi" w:hAnsiTheme="majorBidi" w:cstheme="majorBidi"/>
                <w:sz w:val="22"/>
                <w:szCs w:val="22"/>
              </w:rPr>
            </w:pPr>
          </w:p>
        </w:tc>
        <w:tc>
          <w:tcPr>
            <w:tcW w:w="1578" w:type="dxa"/>
            <w:tcBorders>
              <w:top w:val="dashSmallGap" w:sz="4" w:space="0" w:color="auto"/>
              <w:left w:val="single" w:sz="8" w:space="0" w:color="auto"/>
              <w:bottom w:val="single" w:sz="12" w:space="0" w:color="auto"/>
              <w:right w:val="single" w:sz="12" w:space="0" w:color="auto"/>
            </w:tcBorders>
          </w:tcPr>
          <w:p w14:paraId="15CA8B38" w14:textId="77777777" w:rsidR="00AE1B77" w:rsidRDefault="00AE1B77" w:rsidP="00F64312"/>
        </w:tc>
      </w:tr>
    </w:tbl>
    <w:p w14:paraId="6DDFDCB5" w14:textId="77777777" w:rsidR="00D87C04" w:rsidRPr="00AE29C3" w:rsidRDefault="00D87C04" w:rsidP="00465FB7">
      <w:pPr>
        <w:bidi/>
        <w:jc w:val="both"/>
        <w:rPr>
          <w:rFonts w:asciiTheme="majorBidi" w:hAnsiTheme="majorBidi" w:cstheme="majorBidi"/>
          <w:sz w:val="20"/>
          <w:szCs w:val="20"/>
          <w:rtl/>
          <w:lang w:bidi="ar-EG"/>
        </w:rPr>
      </w:pPr>
    </w:p>
    <w:p w14:paraId="4022FE3F"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4AE6B044"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9807F58"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71A21F3E"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73958A47"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D77E26" w:rsidRPr="005D2DDD" w14:paraId="48DDE413" w14:textId="77777777" w:rsidTr="00850E14">
        <w:trPr>
          <w:jc w:val="center"/>
        </w:trPr>
        <w:tc>
          <w:tcPr>
            <w:tcW w:w="524" w:type="dxa"/>
            <w:tcBorders>
              <w:top w:val="single" w:sz="8" w:space="0" w:color="auto"/>
              <w:left w:val="single" w:sz="12" w:space="0" w:color="auto"/>
              <w:right w:val="single" w:sz="8" w:space="0" w:color="auto"/>
            </w:tcBorders>
            <w:vAlign w:val="center"/>
          </w:tcPr>
          <w:p w14:paraId="0F04FEE4" w14:textId="77777777" w:rsidR="00D77E26" w:rsidRPr="00DE07AD" w:rsidRDefault="00D77E26" w:rsidP="003B2E79">
            <w:pPr>
              <w:bidi/>
              <w:jc w:val="center"/>
              <w:rPr>
                <w:rFonts w:asciiTheme="majorBidi" w:hAnsiTheme="majorBidi" w:cstheme="majorBidi"/>
                <w:lang w:bidi="ar-EG"/>
              </w:rPr>
            </w:pPr>
            <w:r>
              <w:lastRenderedPageBreak/>
              <w:t>1</w:t>
            </w:r>
          </w:p>
        </w:tc>
        <w:tc>
          <w:tcPr>
            <w:tcW w:w="7458" w:type="dxa"/>
            <w:tcBorders>
              <w:top w:val="single" w:sz="8" w:space="0" w:color="auto"/>
              <w:left w:val="single" w:sz="8" w:space="0" w:color="auto"/>
              <w:right w:val="single" w:sz="8" w:space="0" w:color="auto"/>
            </w:tcBorders>
          </w:tcPr>
          <w:p w14:paraId="4DB330AB" w14:textId="77777777" w:rsidR="00D77E26" w:rsidRPr="00EF423C" w:rsidRDefault="00D77E26" w:rsidP="006038B7">
            <w:pPr>
              <w:jc w:val="both"/>
              <w:rPr>
                <w:rFonts w:asciiTheme="majorBidi" w:hAnsiTheme="majorBidi" w:cstheme="majorBidi"/>
              </w:rPr>
            </w:pPr>
            <w:r w:rsidRPr="00EF423C">
              <w:rPr>
                <w:rFonts w:asciiTheme="majorBidi" w:hAnsiTheme="majorBidi" w:cstheme="majorBidi"/>
              </w:rPr>
              <w:t>Introduction, origin, theories of the origin of crude oil, chemical composition of crude oil.</w:t>
            </w:r>
          </w:p>
        </w:tc>
        <w:tc>
          <w:tcPr>
            <w:tcW w:w="1343" w:type="dxa"/>
            <w:tcBorders>
              <w:top w:val="single" w:sz="8" w:space="0" w:color="auto"/>
              <w:left w:val="single" w:sz="8" w:space="0" w:color="auto"/>
              <w:right w:val="single" w:sz="12" w:space="0" w:color="auto"/>
            </w:tcBorders>
          </w:tcPr>
          <w:p w14:paraId="6E5EE0AB"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2F4F6DC1" w14:textId="77777777" w:rsidTr="00850E14">
        <w:trPr>
          <w:jc w:val="center"/>
        </w:trPr>
        <w:tc>
          <w:tcPr>
            <w:tcW w:w="524" w:type="dxa"/>
            <w:tcBorders>
              <w:top w:val="single" w:sz="8" w:space="0" w:color="auto"/>
              <w:left w:val="single" w:sz="12" w:space="0" w:color="auto"/>
              <w:right w:val="single" w:sz="8" w:space="0" w:color="auto"/>
            </w:tcBorders>
            <w:vAlign w:val="center"/>
          </w:tcPr>
          <w:p w14:paraId="038392BC" w14:textId="77777777" w:rsidR="00D77E26" w:rsidRDefault="00D77E26" w:rsidP="003B2E79">
            <w:pPr>
              <w:bidi/>
              <w:jc w:val="center"/>
            </w:pPr>
            <w:r>
              <w:t>2</w:t>
            </w:r>
          </w:p>
        </w:tc>
        <w:tc>
          <w:tcPr>
            <w:tcW w:w="7458" w:type="dxa"/>
            <w:tcBorders>
              <w:top w:val="single" w:sz="8" w:space="0" w:color="auto"/>
              <w:left w:val="single" w:sz="8" w:space="0" w:color="auto"/>
              <w:right w:val="single" w:sz="8" w:space="0" w:color="auto"/>
            </w:tcBorders>
          </w:tcPr>
          <w:p w14:paraId="69A0E400" w14:textId="77777777" w:rsidR="00D77E26" w:rsidRPr="00EF423C" w:rsidRDefault="00D77E26" w:rsidP="006038B7">
            <w:pPr>
              <w:jc w:val="both"/>
              <w:rPr>
                <w:rFonts w:asciiTheme="majorBidi" w:hAnsiTheme="majorBidi" w:cstheme="majorBidi"/>
                <w:lang w:bidi="ar-EG"/>
              </w:rPr>
            </w:pPr>
            <w:r w:rsidRPr="00EF423C">
              <w:rPr>
                <w:rFonts w:asciiTheme="majorBidi" w:hAnsiTheme="majorBidi" w:cstheme="majorBidi"/>
                <w:lang w:bidi="ar-EG"/>
              </w:rPr>
              <w:t xml:space="preserve">Treatment, Purification of crude petroleum. </w:t>
            </w:r>
          </w:p>
        </w:tc>
        <w:tc>
          <w:tcPr>
            <w:tcW w:w="1343" w:type="dxa"/>
            <w:tcBorders>
              <w:top w:val="single" w:sz="8" w:space="0" w:color="auto"/>
              <w:left w:val="single" w:sz="8" w:space="0" w:color="auto"/>
              <w:right w:val="single" w:sz="12" w:space="0" w:color="auto"/>
            </w:tcBorders>
          </w:tcPr>
          <w:p w14:paraId="5C57CC8F"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711AF0B0" w14:textId="77777777" w:rsidTr="00850E14">
        <w:trPr>
          <w:jc w:val="center"/>
        </w:trPr>
        <w:tc>
          <w:tcPr>
            <w:tcW w:w="524" w:type="dxa"/>
            <w:tcBorders>
              <w:top w:val="single" w:sz="8" w:space="0" w:color="auto"/>
              <w:left w:val="single" w:sz="12" w:space="0" w:color="auto"/>
              <w:right w:val="single" w:sz="8" w:space="0" w:color="auto"/>
            </w:tcBorders>
            <w:vAlign w:val="center"/>
          </w:tcPr>
          <w:p w14:paraId="15325CDB" w14:textId="77777777" w:rsidR="00D77E26" w:rsidRDefault="00D77E26" w:rsidP="003B2E79">
            <w:pPr>
              <w:bidi/>
              <w:jc w:val="center"/>
            </w:pPr>
            <w:r>
              <w:t>3</w:t>
            </w:r>
          </w:p>
        </w:tc>
        <w:tc>
          <w:tcPr>
            <w:tcW w:w="7458" w:type="dxa"/>
            <w:tcBorders>
              <w:top w:val="single" w:sz="8" w:space="0" w:color="auto"/>
              <w:left w:val="single" w:sz="8" w:space="0" w:color="auto"/>
              <w:right w:val="single" w:sz="8" w:space="0" w:color="auto"/>
            </w:tcBorders>
          </w:tcPr>
          <w:p w14:paraId="48210BEF" w14:textId="77777777" w:rsidR="00D77E26" w:rsidRPr="00EF423C" w:rsidRDefault="00D77E26" w:rsidP="006038B7">
            <w:pPr>
              <w:jc w:val="both"/>
              <w:rPr>
                <w:rFonts w:asciiTheme="majorBidi" w:hAnsiTheme="majorBidi" w:cstheme="majorBidi"/>
                <w:lang w:bidi="ar-EG"/>
              </w:rPr>
            </w:pPr>
            <w:r w:rsidRPr="00EF423C">
              <w:rPr>
                <w:rFonts w:asciiTheme="majorBidi" w:hAnsiTheme="majorBidi" w:cstheme="majorBidi"/>
                <w:lang w:bidi="ar-EG"/>
              </w:rPr>
              <w:t>Crude Oil Processing and Production of Hydrocarbon Intermediates.</w:t>
            </w:r>
          </w:p>
        </w:tc>
        <w:tc>
          <w:tcPr>
            <w:tcW w:w="1343" w:type="dxa"/>
            <w:tcBorders>
              <w:top w:val="single" w:sz="8" w:space="0" w:color="auto"/>
              <w:left w:val="single" w:sz="8" w:space="0" w:color="auto"/>
              <w:right w:val="single" w:sz="12" w:space="0" w:color="auto"/>
            </w:tcBorders>
          </w:tcPr>
          <w:p w14:paraId="36D3A984"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3</w:t>
            </w:r>
          </w:p>
        </w:tc>
      </w:tr>
      <w:tr w:rsidR="00D77E26" w:rsidRPr="005D2DDD" w14:paraId="68EEC377" w14:textId="77777777" w:rsidTr="00850E14">
        <w:trPr>
          <w:jc w:val="center"/>
        </w:trPr>
        <w:tc>
          <w:tcPr>
            <w:tcW w:w="524" w:type="dxa"/>
            <w:tcBorders>
              <w:left w:val="single" w:sz="12" w:space="0" w:color="auto"/>
              <w:right w:val="single" w:sz="8" w:space="0" w:color="auto"/>
            </w:tcBorders>
            <w:vAlign w:val="center"/>
          </w:tcPr>
          <w:p w14:paraId="31907192" w14:textId="77777777" w:rsidR="00D77E26" w:rsidRPr="00DE07AD" w:rsidRDefault="00D77E26"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14:paraId="0D61BB98" w14:textId="77777777" w:rsidR="00D77E26" w:rsidRPr="00EF423C" w:rsidRDefault="00D77E26" w:rsidP="006038B7">
            <w:pPr>
              <w:autoSpaceDE w:val="0"/>
              <w:autoSpaceDN w:val="0"/>
              <w:adjustRightInd w:val="0"/>
              <w:jc w:val="both"/>
              <w:rPr>
                <w:rFonts w:asciiTheme="majorBidi" w:hAnsiTheme="majorBidi" w:cstheme="majorBidi"/>
                <w:b/>
                <w:bCs/>
              </w:rPr>
            </w:pPr>
            <w:r w:rsidRPr="00EF423C">
              <w:rPr>
                <w:rFonts w:asciiTheme="majorBidi" w:hAnsiTheme="majorBidi" w:cstheme="majorBidi"/>
                <w:lang w:bidi="ar-EG"/>
              </w:rPr>
              <w:t>Hydrocarbon Intermediates</w:t>
            </w:r>
          </w:p>
        </w:tc>
        <w:tc>
          <w:tcPr>
            <w:tcW w:w="1343" w:type="dxa"/>
            <w:tcBorders>
              <w:left w:val="single" w:sz="8" w:space="0" w:color="auto"/>
              <w:right w:val="single" w:sz="12" w:space="0" w:color="auto"/>
            </w:tcBorders>
          </w:tcPr>
          <w:p w14:paraId="7966699E"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82128F" w:rsidRPr="005D2DDD" w14:paraId="3AAC9417" w14:textId="77777777" w:rsidTr="00850E14">
        <w:trPr>
          <w:jc w:val="center"/>
        </w:trPr>
        <w:tc>
          <w:tcPr>
            <w:tcW w:w="524" w:type="dxa"/>
            <w:tcBorders>
              <w:left w:val="single" w:sz="12" w:space="0" w:color="auto"/>
              <w:right w:val="single" w:sz="8" w:space="0" w:color="auto"/>
            </w:tcBorders>
            <w:vAlign w:val="center"/>
          </w:tcPr>
          <w:p w14:paraId="2ACD89D1" w14:textId="77777777" w:rsidR="0082128F" w:rsidRPr="00DE07AD" w:rsidRDefault="0082128F" w:rsidP="003B2E79">
            <w:pPr>
              <w:bidi/>
              <w:jc w:val="center"/>
              <w:rPr>
                <w:rFonts w:asciiTheme="majorBidi" w:hAnsiTheme="majorBidi" w:cstheme="majorBidi"/>
              </w:rPr>
            </w:pPr>
          </w:p>
        </w:tc>
        <w:tc>
          <w:tcPr>
            <w:tcW w:w="7458" w:type="dxa"/>
            <w:tcBorders>
              <w:left w:val="single" w:sz="8" w:space="0" w:color="auto"/>
              <w:right w:val="single" w:sz="8" w:space="0" w:color="auto"/>
            </w:tcBorders>
            <w:vAlign w:val="center"/>
          </w:tcPr>
          <w:p w14:paraId="2A2CEBBF" w14:textId="77777777" w:rsidR="0082128F" w:rsidRPr="0082128F" w:rsidRDefault="0082128F" w:rsidP="0082128F">
            <w:pPr>
              <w:bidi/>
              <w:jc w:val="center"/>
              <w:rPr>
                <w:rFonts w:asciiTheme="majorBidi" w:hAnsiTheme="majorBidi" w:cstheme="majorBidi"/>
                <w:b/>
                <w:bCs/>
              </w:rPr>
            </w:pPr>
            <w:r w:rsidRPr="0082128F">
              <w:rPr>
                <w:rFonts w:asciiTheme="majorBidi" w:hAnsiTheme="majorBidi" w:cstheme="majorBidi"/>
                <w:b/>
                <w:bCs/>
              </w:rPr>
              <w:t>Exam 1</w:t>
            </w:r>
          </w:p>
        </w:tc>
        <w:tc>
          <w:tcPr>
            <w:tcW w:w="1343" w:type="dxa"/>
            <w:tcBorders>
              <w:left w:val="single" w:sz="8" w:space="0" w:color="auto"/>
              <w:right w:val="single" w:sz="12" w:space="0" w:color="auto"/>
            </w:tcBorders>
          </w:tcPr>
          <w:p w14:paraId="185CC98B" w14:textId="77777777" w:rsidR="0082128F" w:rsidRPr="00D77E26" w:rsidRDefault="0082128F" w:rsidP="00850E14">
            <w:pPr>
              <w:ind w:right="43"/>
              <w:jc w:val="center"/>
              <w:rPr>
                <w:b/>
                <w:bCs/>
              </w:rPr>
            </w:pPr>
            <w:r w:rsidRPr="00D77E26">
              <w:rPr>
                <w:b/>
                <w:bCs/>
              </w:rPr>
              <w:t>1</w:t>
            </w:r>
          </w:p>
        </w:tc>
      </w:tr>
      <w:tr w:rsidR="00D77E26" w:rsidRPr="005D2DDD" w14:paraId="5D3B8109" w14:textId="77777777" w:rsidTr="00850E14">
        <w:trPr>
          <w:jc w:val="center"/>
        </w:trPr>
        <w:tc>
          <w:tcPr>
            <w:tcW w:w="524" w:type="dxa"/>
            <w:tcBorders>
              <w:left w:val="single" w:sz="12" w:space="0" w:color="auto"/>
              <w:right w:val="single" w:sz="8" w:space="0" w:color="auto"/>
            </w:tcBorders>
            <w:vAlign w:val="center"/>
          </w:tcPr>
          <w:p w14:paraId="09BA11D9" w14:textId="77777777" w:rsidR="00D77E26" w:rsidRPr="00DE07AD" w:rsidRDefault="00D77E26" w:rsidP="003B2E79">
            <w:pPr>
              <w:bidi/>
              <w:jc w:val="center"/>
              <w:rPr>
                <w:rFonts w:asciiTheme="majorBidi" w:hAnsiTheme="majorBidi" w:cstheme="majorBidi"/>
              </w:rPr>
            </w:pPr>
            <w:r>
              <w:rPr>
                <w:rFonts w:asciiTheme="majorBidi" w:hAnsiTheme="majorBidi" w:cstheme="majorBidi"/>
              </w:rPr>
              <w:t>5</w:t>
            </w:r>
          </w:p>
        </w:tc>
        <w:tc>
          <w:tcPr>
            <w:tcW w:w="7458" w:type="dxa"/>
            <w:tcBorders>
              <w:left w:val="single" w:sz="8" w:space="0" w:color="auto"/>
              <w:right w:val="single" w:sz="8" w:space="0" w:color="auto"/>
            </w:tcBorders>
          </w:tcPr>
          <w:p w14:paraId="424B5CFE" w14:textId="77777777" w:rsidR="00D77E26" w:rsidRPr="00EF423C" w:rsidRDefault="00D77E26" w:rsidP="006038B7">
            <w:pPr>
              <w:autoSpaceDE w:val="0"/>
              <w:autoSpaceDN w:val="0"/>
              <w:adjustRightInd w:val="0"/>
              <w:jc w:val="both"/>
              <w:rPr>
                <w:rFonts w:asciiTheme="majorBidi" w:hAnsiTheme="majorBidi" w:cstheme="majorBidi"/>
              </w:rPr>
            </w:pPr>
            <w:r w:rsidRPr="00EF423C">
              <w:rPr>
                <w:rFonts w:asciiTheme="majorBidi" w:hAnsiTheme="majorBidi" w:cstheme="majorBidi"/>
                <w:lang w:bidi="ar-EG"/>
              </w:rPr>
              <w:t>Nonhydrocarbon Intermediates</w:t>
            </w:r>
          </w:p>
        </w:tc>
        <w:tc>
          <w:tcPr>
            <w:tcW w:w="1343" w:type="dxa"/>
            <w:tcBorders>
              <w:left w:val="single" w:sz="8" w:space="0" w:color="auto"/>
              <w:right w:val="single" w:sz="12" w:space="0" w:color="auto"/>
            </w:tcBorders>
          </w:tcPr>
          <w:p w14:paraId="603B47B9"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1F8BCBE5" w14:textId="77777777" w:rsidTr="00850E14">
        <w:trPr>
          <w:jc w:val="center"/>
        </w:trPr>
        <w:tc>
          <w:tcPr>
            <w:tcW w:w="524" w:type="dxa"/>
            <w:tcBorders>
              <w:left w:val="single" w:sz="12" w:space="0" w:color="auto"/>
              <w:right w:val="single" w:sz="8" w:space="0" w:color="auto"/>
            </w:tcBorders>
            <w:vAlign w:val="center"/>
          </w:tcPr>
          <w:p w14:paraId="4ED227A3" w14:textId="77777777" w:rsidR="00D77E26" w:rsidRDefault="00D77E26" w:rsidP="003B2E79">
            <w:pPr>
              <w:bidi/>
              <w:jc w:val="center"/>
              <w:rPr>
                <w:rFonts w:asciiTheme="majorBidi" w:hAnsiTheme="majorBidi" w:cstheme="majorBidi"/>
              </w:rPr>
            </w:pPr>
            <w:r>
              <w:rPr>
                <w:rFonts w:asciiTheme="majorBidi" w:hAnsiTheme="majorBidi" w:cstheme="majorBidi"/>
              </w:rPr>
              <w:t>6</w:t>
            </w:r>
          </w:p>
        </w:tc>
        <w:tc>
          <w:tcPr>
            <w:tcW w:w="7458" w:type="dxa"/>
            <w:tcBorders>
              <w:left w:val="single" w:sz="8" w:space="0" w:color="auto"/>
              <w:right w:val="single" w:sz="8" w:space="0" w:color="auto"/>
            </w:tcBorders>
          </w:tcPr>
          <w:p w14:paraId="6F476B3C" w14:textId="77777777" w:rsidR="00D77E26" w:rsidRPr="00EF423C" w:rsidRDefault="00D77E26" w:rsidP="006038B7">
            <w:pPr>
              <w:autoSpaceDE w:val="0"/>
              <w:autoSpaceDN w:val="0"/>
              <w:adjustRightInd w:val="0"/>
              <w:jc w:val="both"/>
              <w:rPr>
                <w:rFonts w:asciiTheme="majorBidi" w:hAnsiTheme="majorBidi" w:cstheme="majorBidi"/>
                <w:b/>
                <w:bCs/>
              </w:rPr>
            </w:pPr>
            <w:r w:rsidRPr="00EF423C">
              <w:rPr>
                <w:rFonts w:asciiTheme="majorBidi" w:hAnsiTheme="majorBidi" w:cstheme="majorBidi"/>
                <w:lang w:bidi="ar-EG"/>
              </w:rPr>
              <w:t>Chemicals based on methane</w:t>
            </w:r>
          </w:p>
        </w:tc>
        <w:tc>
          <w:tcPr>
            <w:tcW w:w="1343" w:type="dxa"/>
            <w:tcBorders>
              <w:left w:val="single" w:sz="8" w:space="0" w:color="auto"/>
              <w:right w:val="single" w:sz="12" w:space="0" w:color="auto"/>
            </w:tcBorders>
          </w:tcPr>
          <w:p w14:paraId="21E9C087"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45FF14ED" w14:textId="77777777" w:rsidTr="00850E14">
        <w:trPr>
          <w:jc w:val="center"/>
        </w:trPr>
        <w:tc>
          <w:tcPr>
            <w:tcW w:w="524" w:type="dxa"/>
            <w:tcBorders>
              <w:left w:val="single" w:sz="12" w:space="0" w:color="auto"/>
              <w:right w:val="single" w:sz="8" w:space="0" w:color="auto"/>
            </w:tcBorders>
            <w:vAlign w:val="center"/>
          </w:tcPr>
          <w:p w14:paraId="5119C34B" w14:textId="77777777" w:rsidR="00D77E26" w:rsidRDefault="00D77E26" w:rsidP="003B2E79">
            <w:pPr>
              <w:bidi/>
              <w:jc w:val="center"/>
            </w:pPr>
            <w:r>
              <w:t>7</w:t>
            </w:r>
          </w:p>
        </w:tc>
        <w:tc>
          <w:tcPr>
            <w:tcW w:w="7458" w:type="dxa"/>
            <w:tcBorders>
              <w:left w:val="single" w:sz="8" w:space="0" w:color="auto"/>
              <w:right w:val="single" w:sz="8" w:space="0" w:color="auto"/>
            </w:tcBorders>
          </w:tcPr>
          <w:p w14:paraId="6465E970" w14:textId="77777777" w:rsidR="00D77E26" w:rsidRPr="00EF423C" w:rsidRDefault="00D77E26" w:rsidP="006038B7">
            <w:pPr>
              <w:jc w:val="both"/>
              <w:rPr>
                <w:rFonts w:asciiTheme="majorBidi" w:hAnsiTheme="majorBidi" w:cstheme="majorBidi"/>
                <w:lang w:bidi="ar-EG"/>
              </w:rPr>
            </w:pPr>
            <w:r w:rsidRPr="00EF423C">
              <w:rPr>
                <w:rFonts w:asciiTheme="majorBidi" w:hAnsiTheme="majorBidi" w:cstheme="majorBidi"/>
                <w:lang w:bidi="ar-EG"/>
              </w:rPr>
              <w:t>Ethane and higher paraffins-based chemicals</w:t>
            </w:r>
          </w:p>
        </w:tc>
        <w:tc>
          <w:tcPr>
            <w:tcW w:w="1343" w:type="dxa"/>
            <w:tcBorders>
              <w:left w:val="single" w:sz="8" w:space="0" w:color="auto"/>
              <w:right w:val="single" w:sz="12" w:space="0" w:color="auto"/>
            </w:tcBorders>
          </w:tcPr>
          <w:p w14:paraId="34B95BAF"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35A09ED2" w14:textId="77777777" w:rsidTr="00850E14">
        <w:trPr>
          <w:jc w:val="center"/>
        </w:trPr>
        <w:tc>
          <w:tcPr>
            <w:tcW w:w="524" w:type="dxa"/>
            <w:tcBorders>
              <w:left w:val="single" w:sz="12" w:space="0" w:color="auto"/>
              <w:bottom w:val="single" w:sz="8" w:space="0" w:color="auto"/>
              <w:right w:val="single" w:sz="8" w:space="0" w:color="auto"/>
            </w:tcBorders>
            <w:vAlign w:val="center"/>
          </w:tcPr>
          <w:p w14:paraId="65D2A575" w14:textId="77777777" w:rsidR="00D77E26" w:rsidRPr="00DE07AD" w:rsidRDefault="00D77E26" w:rsidP="00AE1B77">
            <w:pPr>
              <w:bidi/>
              <w:rPr>
                <w:rFonts w:asciiTheme="majorBidi" w:hAnsiTheme="majorBidi" w:cstheme="majorBidi"/>
              </w:rPr>
            </w:pPr>
            <w:r>
              <w:rPr>
                <w:rFonts w:asciiTheme="majorBidi" w:hAnsiTheme="majorBidi" w:cstheme="majorBidi"/>
              </w:rPr>
              <w:t>8</w:t>
            </w:r>
          </w:p>
        </w:tc>
        <w:tc>
          <w:tcPr>
            <w:tcW w:w="7458" w:type="dxa"/>
            <w:tcBorders>
              <w:left w:val="single" w:sz="8" w:space="0" w:color="auto"/>
              <w:bottom w:val="single" w:sz="8" w:space="0" w:color="auto"/>
              <w:right w:val="single" w:sz="8" w:space="0" w:color="auto"/>
            </w:tcBorders>
          </w:tcPr>
          <w:p w14:paraId="5D225FC8" w14:textId="77777777" w:rsidR="00D77E26" w:rsidRPr="00EF423C" w:rsidRDefault="00D77E26" w:rsidP="006038B7">
            <w:pPr>
              <w:tabs>
                <w:tab w:val="right" w:pos="176"/>
              </w:tabs>
              <w:autoSpaceDE w:val="0"/>
              <w:autoSpaceDN w:val="0"/>
              <w:adjustRightInd w:val="0"/>
              <w:jc w:val="both"/>
              <w:rPr>
                <w:rFonts w:asciiTheme="majorBidi" w:hAnsiTheme="majorBidi" w:cstheme="majorBidi"/>
                <w:b/>
                <w:bCs/>
              </w:rPr>
            </w:pPr>
            <w:r w:rsidRPr="00EF423C">
              <w:rPr>
                <w:rFonts w:asciiTheme="majorBidi" w:hAnsiTheme="majorBidi" w:cstheme="majorBidi"/>
                <w:lang w:bidi="ar-EG"/>
              </w:rPr>
              <w:t>Chemical based on Ethylene</w:t>
            </w:r>
          </w:p>
        </w:tc>
        <w:tc>
          <w:tcPr>
            <w:tcW w:w="1343" w:type="dxa"/>
            <w:tcBorders>
              <w:left w:val="single" w:sz="8" w:space="0" w:color="auto"/>
              <w:bottom w:val="single" w:sz="8" w:space="0" w:color="auto"/>
              <w:right w:val="single" w:sz="12" w:space="0" w:color="auto"/>
            </w:tcBorders>
          </w:tcPr>
          <w:p w14:paraId="0AC1532D"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82128F" w:rsidRPr="005D2DDD" w14:paraId="64142559" w14:textId="77777777" w:rsidTr="00850E14">
        <w:trPr>
          <w:jc w:val="center"/>
        </w:trPr>
        <w:tc>
          <w:tcPr>
            <w:tcW w:w="524" w:type="dxa"/>
            <w:tcBorders>
              <w:left w:val="single" w:sz="12" w:space="0" w:color="auto"/>
              <w:bottom w:val="single" w:sz="8" w:space="0" w:color="auto"/>
              <w:right w:val="single" w:sz="8" w:space="0" w:color="auto"/>
            </w:tcBorders>
            <w:vAlign w:val="center"/>
          </w:tcPr>
          <w:p w14:paraId="6DF99DFA"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1C2E68CC" w14:textId="77777777" w:rsidR="0082128F" w:rsidRPr="00A50F3B" w:rsidRDefault="0082128F" w:rsidP="0082128F">
            <w:pPr>
              <w:autoSpaceDE w:val="0"/>
              <w:autoSpaceDN w:val="0"/>
              <w:adjustRightInd w:val="0"/>
              <w:jc w:val="center"/>
              <w:rPr>
                <w:rFonts w:asciiTheme="majorBidi" w:hAnsiTheme="majorBidi" w:cstheme="majorBidi"/>
                <w:lang w:bidi="ar-EG"/>
              </w:rPr>
            </w:pPr>
            <w:r w:rsidRPr="00A50F3B">
              <w:rPr>
                <w:rFonts w:asciiTheme="majorBidi" w:hAnsiTheme="majorBidi" w:cstheme="majorBidi"/>
                <w:b/>
                <w:bCs/>
                <w:lang w:bidi="ar-EG"/>
              </w:rPr>
              <w:t>Mid Term Exam</w:t>
            </w:r>
          </w:p>
        </w:tc>
        <w:tc>
          <w:tcPr>
            <w:tcW w:w="1343" w:type="dxa"/>
            <w:tcBorders>
              <w:left w:val="single" w:sz="8" w:space="0" w:color="auto"/>
              <w:bottom w:val="single" w:sz="8" w:space="0" w:color="auto"/>
              <w:right w:val="single" w:sz="12" w:space="0" w:color="auto"/>
            </w:tcBorders>
          </w:tcPr>
          <w:p w14:paraId="3B772005" w14:textId="77777777" w:rsidR="0082128F" w:rsidRPr="00A50F3B" w:rsidRDefault="0082128F" w:rsidP="00850E14">
            <w:pPr>
              <w:ind w:right="43"/>
              <w:jc w:val="center"/>
              <w:rPr>
                <w:b/>
                <w:bCs/>
              </w:rPr>
            </w:pPr>
            <w:r w:rsidRPr="00A50F3B">
              <w:rPr>
                <w:b/>
                <w:bCs/>
              </w:rPr>
              <w:t>1</w:t>
            </w:r>
          </w:p>
        </w:tc>
      </w:tr>
      <w:tr w:rsidR="00D77E26" w:rsidRPr="005D2DDD" w14:paraId="3CCBBB99" w14:textId="77777777" w:rsidTr="00850E14">
        <w:trPr>
          <w:jc w:val="center"/>
        </w:trPr>
        <w:tc>
          <w:tcPr>
            <w:tcW w:w="524" w:type="dxa"/>
            <w:tcBorders>
              <w:left w:val="single" w:sz="12" w:space="0" w:color="auto"/>
              <w:bottom w:val="single" w:sz="8" w:space="0" w:color="auto"/>
              <w:right w:val="single" w:sz="8" w:space="0" w:color="auto"/>
            </w:tcBorders>
            <w:vAlign w:val="center"/>
          </w:tcPr>
          <w:p w14:paraId="73E9B6BF" w14:textId="77777777" w:rsidR="00D77E26" w:rsidRDefault="00D77E26" w:rsidP="003B2E79">
            <w:pPr>
              <w:bidi/>
              <w:jc w:val="center"/>
            </w:pPr>
            <w:r>
              <w:t>9</w:t>
            </w:r>
          </w:p>
        </w:tc>
        <w:tc>
          <w:tcPr>
            <w:tcW w:w="7458" w:type="dxa"/>
            <w:tcBorders>
              <w:left w:val="single" w:sz="8" w:space="0" w:color="auto"/>
              <w:bottom w:val="single" w:sz="8" w:space="0" w:color="auto"/>
              <w:right w:val="single" w:sz="8" w:space="0" w:color="auto"/>
            </w:tcBorders>
          </w:tcPr>
          <w:p w14:paraId="6814C169" w14:textId="77777777" w:rsidR="00D77E26" w:rsidRPr="00EF423C" w:rsidRDefault="00D77E26" w:rsidP="006038B7">
            <w:pPr>
              <w:autoSpaceDE w:val="0"/>
              <w:autoSpaceDN w:val="0"/>
              <w:adjustRightInd w:val="0"/>
              <w:jc w:val="both"/>
              <w:rPr>
                <w:rFonts w:asciiTheme="majorBidi" w:hAnsiTheme="majorBidi" w:cstheme="majorBidi"/>
                <w:b/>
                <w:bCs/>
              </w:rPr>
            </w:pPr>
            <w:r w:rsidRPr="00EF423C">
              <w:rPr>
                <w:rFonts w:asciiTheme="majorBidi" w:hAnsiTheme="majorBidi" w:cstheme="majorBidi"/>
                <w:lang w:bidi="ar-EG"/>
              </w:rPr>
              <w:t>Chemicals based on Propylene</w:t>
            </w:r>
          </w:p>
        </w:tc>
        <w:tc>
          <w:tcPr>
            <w:tcW w:w="1343" w:type="dxa"/>
            <w:tcBorders>
              <w:left w:val="single" w:sz="8" w:space="0" w:color="auto"/>
              <w:bottom w:val="single" w:sz="8" w:space="0" w:color="auto"/>
              <w:right w:val="single" w:sz="12" w:space="0" w:color="auto"/>
            </w:tcBorders>
          </w:tcPr>
          <w:p w14:paraId="7F4CB514"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1FE469E8" w14:textId="77777777" w:rsidTr="00850E14">
        <w:trPr>
          <w:jc w:val="center"/>
        </w:trPr>
        <w:tc>
          <w:tcPr>
            <w:tcW w:w="524" w:type="dxa"/>
            <w:tcBorders>
              <w:left w:val="single" w:sz="12" w:space="0" w:color="auto"/>
              <w:bottom w:val="single" w:sz="8" w:space="0" w:color="auto"/>
              <w:right w:val="single" w:sz="8" w:space="0" w:color="auto"/>
            </w:tcBorders>
            <w:vAlign w:val="center"/>
          </w:tcPr>
          <w:p w14:paraId="6EE8B5D2" w14:textId="77777777" w:rsidR="00D77E26" w:rsidRDefault="00D77E26" w:rsidP="003B2E79">
            <w:pPr>
              <w:bidi/>
              <w:jc w:val="center"/>
            </w:pPr>
            <w:r>
              <w:t>10</w:t>
            </w:r>
          </w:p>
        </w:tc>
        <w:tc>
          <w:tcPr>
            <w:tcW w:w="7458" w:type="dxa"/>
            <w:tcBorders>
              <w:left w:val="single" w:sz="8" w:space="0" w:color="auto"/>
              <w:bottom w:val="single" w:sz="8" w:space="0" w:color="auto"/>
              <w:right w:val="single" w:sz="8" w:space="0" w:color="auto"/>
            </w:tcBorders>
          </w:tcPr>
          <w:p w14:paraId="70941FF0" w14:textId="77777777" w:rsidR="00D77E26" w:rsidRPr="00EF423C" w:rsidRDefault="00D77E26" w:rsidP="006038B7">
            <w:pPr>
              <w:autoSpaceDE w:val="0"/>
              <w:autoSpaceDN w:val="0"/>
              <w:adjustRightInd w:val="0"/>
              <w:jc w:val="both"/>
              <w:rPr>
                <w:rFonts w:asciiTheme="majorBidi" w:hAnsiTheme="majorBidi" w:cstheme="majorBidi"/>
                <w:lang w:bidi="ar-EG"/>
              </w:rPr>
            </w:pPr>
            <w:r w:rsidRPr="00EF423C">
              <w:rPr>
                <w:rFonts w:asciiTheme="majorBidi" w:hAnsiTheme="majorBidi" w:cstheme="majorBidi"/>
                <w:lang w:bidi="ar-EG"/>
              </w:rPr>
              <w:t xml:space="preserve">Chemicals based on </w:t>
            </w:r>
            <w:proofErr w:type="spellStart"/>
            <w:r w:rsidRPr="00EF423C">
              <w:rPr>
                <w:rFonts w:asciiTheme="majorBidi" w:hAnsiTheme="majorBidi" w:cstheme="majorBidi"/>
                <w:lang w:bidi="ar-EG"/>
              </w:rPr>
              <w:t>butylenes</w:t>
            </w:r>
            <w:proofErr w:type="spellEnd"/>
          </w:p>
        </w:tc>
        <w:tc>
          <w:tcPr>
            <w:tcW w:w="1343" w:type="dxa"/>
            <w:tcBorders>
              <w:left w:val="single" w:sz="8" w:space="0" w:color="auto"/>
              <w:bottom w:val="single" w:sz="8" w:space="0" w:color="auto"/>
              <w:right w:val="single" w:sz="12" w:space="0" w:color="auto"/>
            </w:tcBorders>
          </w:tcPr>
          <w:p w14:paraId="7D9A34B1"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D77E26" w:rsidRPr="005D2DDD" w14:paraId="078EBE45" w14:textId="77777777" w:rsidTr="00850E14">
        <w:trPr>
          <w:jc w:val="center"/>
        </w:trPr>
        <w:tc>
          <w:tcPr>
            <w:tcW w:w="524" w:type="dxa"/>
            <w:tcBorders>
              <w:left w:val="single" w:sz="12" w:space="0" w:color="auto"/>
              <w:bottom w:val="single" w:sz="8" w:space="0" w:color="auto"/>
              <w:right w:val="single" w:sz="8" w:space="0" w:color="auto"/>
            </w:tcBorders>
            <w:vAlign w:val="center"/>
          </w:tcPr>
          <w:p w14:paraId="18BFA9A6" w14:textId="77777777" w:rsidR="00D77E26" w:rsidRDefault="00D77E26" w:rsidP="003B2E79">
            <w:pPr>
              <w:bidi/>
              <w:jc w:val="center"/>
            </w:pPr>
            <w:r>
              <w:t>11</w:t>
            </w:r>
          </w:p>
        </w:tc>
        <w:tc>
          <w:tcPr>
            <w:tcW w:w="7458" w:type="dxa"/>
            <w:tcBorders>
              <w:left w:val="single" w:sz="8" w:space="0" w:color="auto"/>
              <w:bottom w:val="single" w:sz="8" w:space="0" w:color="auto"/>
              <w:right w:val="single" w:sz="8" w:space="0" w:color="auto"/>
            </w:tcBorders>
          </w:tcPr>
          <w:p w14:paraId="0BDBF9E8" w14:textId="77777777" w:rsidR="00D77E26" w:rsidRPr="00EF423C" w:rsidRDefault="00D77E26" w:rsidP="006038B7">
            <w:pPr>
              <w:ind w:right="43"/>
              <w:rPr>
                <w:rFonts w:asciiTheme="majorBidi" w:hAnsiTheme="majorBidi" w:cstheme="majorBidi"/>
                <w:b/>
                <w:bCs/>
              </w:rPr>
            </w:pPr>
            <w:r w:rsidRPr="00EF423C">
              <w:rPr>
                <w:rFonts w:asciiTheme="majorBidi" w:hAnsiTheme="majorBidi" w:cstheme="majorBidi"/>
                <w:lang w:bidi="ar-EG"/>
              </w:rPr>
              <w:t xml:space="preserve"> </w:t>
            </w:r>
            <w:proofErr w:type="spellStart"/>
            <w:r w:rsidRPr="00EF423C">
              <w:rPr>
                <w:rFonts w:asciiTheme="majorBidi" w:hAnsiTheme="majorBidi" w:cstheme="majorBidi"/>
                <w:lang w:bidi="ar-EG"/>
              </w:rPr>
              <w:t>Butadienes</w:t>
            </w:r>
            <w:proofErr w:type="spellEnd"/>
            <w:r w:rsidRPr="00EF423C">
              <w:rPr>
                <w:rFonts w:asciiTheme="majorBidi" w:hAnsiTheme="majorBidi" w:cstheme="majorBidi"/>
                <w:lang w:bidi="ar-EG"/>
              </w:rPr>
              <w:t>-based chemicals</w:t>
            </w:r>
          </w:p>
        </w:tc>
        <w:tc>
          <w:tcPr>
            <w:tcW w:w="1343" w:type="dxa"/>
            <w:tcBorders>
              <w:left w:val="single" w:sz="8" w:space="0" w:color="auto"/>
              <w:bottom w:val="single" w:sz="8" w:space="0" w:color="auto"/>
              <w:right w:val="single" w:sz="12" w:space="0" w:color="auto"/>
            </w:tcBorders>
          </w:tcPr>
          <w:p w14:paraId="110F0064" w14:textId="77777777" w:rsidR="00D77E26" w:rsidRPr="00EF423C" w:rsidRDefault="00D77E26" w:rsidP="006038B7">
            <w:pPr>
              <w:ind w:right="43"/>
              <w:jc w:val="center"/>
              <w:rPr>
                <w:rFonts w:asciiTheme="majorBidi" w:hAnsiTheme="majorBidi" w:cstheme="majorBidi"/>
              </w:rPr>
            </w:pPr>
            <w:r w:rsidRPr="00EF423C">
              <w:rPr>
                <w:rFonts w:asciiTheme="majorBidi" w:hAnsiTheme="majorBidi" w:cstheme="majorBidi"/>
              </w:rPr>
              <w:t>2</w:t>
            </w:r>
          </w:p>
        </w:tc>
      </w:tr>
      <w:tr w:rsidR="0082128F" w:rsidRPr="005D2DDD" w14:paraId="6490162B" w14:textId="77777777" w:rsidTr="00850E14">
        <w:trPr>
          <w:jc w:val="center"/>
        </w:trPr>
        <w:tc>
          <w:tcPr>
            <w:tcW w:w="524" w:type="dxa"/>
            <w:tcBorders>
              <w:left w:val="single" w:sz="12" w:space="0" w:color="auto"/>
              <w:bottom w:val="single" w:sz="8" w:space="0" w:color="auto"/>
              <w:right w:val="single" w:sz="8" w:space="0" w:color="auto"/>
            </w:tcBorders>
            <w:vAlign w:val="center"/>
          </w:tcPr>
          <w:p w14:paraId="0A260A8D"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706F8083" w14:textId="77777777" w:rsidR="0082128F" w:rsidRPr="0082128F" w:rsidRDefault="0082128F"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Exam 2</w:t>
            </w:r>
          </w:p>
        </w:tc>
        <w:tc>
          <w:tcPr>
            <w:tcW w:w="1343" w:type="dxa"/>
            <w:tcBorders>
              <w:left w:val="single" w:sz="8" w:space="0" w:color="auto"/>
              <w:bottom w:val="single" w:sz="8" w:space="0" w:color="auto"/>
              <w:right w:val="single" w:sz="12" w:space="0" w:color="auto"/>
            </w:tcBorders>
          </w:tcPr>
          <w:p w14:paraId="00A211C3" w14:textId="77777777" w:rsidR="0082128F" w:rsidRPr="00A50F3B" w:rsidRDefault="0082128F" w:rsidP="00850E14">
            <w:pPr>
              <w:ind w:right="43"/>
              <w:jc w:val="center"/>
              <w:rPr>
                <w:b/>
                <w:bCs/>
              </w:rPr>
            </w:pPr>
            <w:r w:rsidRPr="00A50F3B">
              <w:rPr>
                <w:b/>
                <w:bCs/>
              </w:rPr>
              <w:t>1</w:t>
            </w:r>
          </w:p>
        </w:tc>
      </w:tr>
      <w:tr w:rsidR="00D77E26" w:rsidRPr="005D2DDD" w14:paraId="707A8499" w14:textId="77777777" w:rsidTr="00850E14">
        <w:trPr>
          <w:jc w:val="center"/>
        </w:trPr>
        <w:tc>
          <w:tcPr>
            <w:tcW w:w="524" w:type="dxa"/>
            <w:tcBorders>
              <w:left w:val="single" w:sz="12" w:space="0" w:color="auto"/>
              <w:bottom w:val="single" w:sz="8" w:space="0" w:color="auto"/>
              <w:right w:val="single" w:sz="8" w:space="0" w:color="auto"/>
            </w:tcBorders>
            <w:vAlign w:val="center"/>
          </w:tcPr>
          <w:p w14:paraId="06AF4F89" w14:textId="77777777" w:rsidR="00D77E26" w:rsidRDefault="00D77E26" w:rsidP="006038B7">
            <w:pPr>
              <w:bidi/>
              <w:jc w:val="center"/>
            </w:pPr>
            <w:r>
              <w:t>12</w:t>
            </w:r>
          </w:p>
        </w:tc>
        <w:tc>
          <w:tcPr>
            <w:tcW w:w="7458" w:type="dxa"/>
            <w:tcBorders>
              <w:left w:val="single" w:sz="8" w:space="0" w:color="auto"/>
              <w:bottom w:val="single" w:sz="8" w:space="0" w:color="auto"/>
              <w:right w:val="single" w:sz="8" w:space="0" w:color="auto"/>
            </w:tcBorders>
          </w:tcPr>
          <w:p w14:paraId="0E8AE688" w14:textId="77777777" w:rsidR="00D77E26" w:rsidRPr="00EF423C" w:rsidRDefault="00D77E26" w:rsidP="006038B7">
            <w:pPr>
              <w:jc w:val="both"/>
              <w:rPr>
                <w:rFonts w:asciiTheme="majorBidi" w:hAnsiTheme="majorBidi" w:cstheme="majorBidi"/>
              </w:rPr>
            </w:pPr>
            <w:r w:rsidRPr="00EF423C">
              <w:rPr>
                <w:rFonts w:asciiTheme="majorBidi" w:hAnsiTheme="majorBidi" w:cstheme="majorBidi"/>
                <w:lang w:bidi="ar-EG"/>
              </w:rPr>
              <w:t>Chemicals based on benzene, toluene, and xylenes</w:t>
            </w:r>
          </w:p>
        </w:tc>
        <w:tc>
          <w:tcPr>
            <w:tcW w:w="1343" w:type="dxa"/>
            <w:tcBorders>
              <w:left w:val="single" w:sz="8" w:space="0" w:color="auto"/>
              <w:bottom w:val="single" w:sz="8" w:space="0" w:color="auto"/>
              <w:right w:val="single" w:sz="12" w:space="0" w:color="auto"/>
            </w:tcBorders>
          </w:tcPr>
          <w:p w14:paraId="01BAA5E2" w14:textId="77777777" w:rsidR="00D77E26" w:rsidRPr="00D77E26" w:rsidRDefault="00D77E26" w:rsidP="00850E14">
            <w:pPr>
              <w:ind w:right="43"/>
              <w:jc w:val="center"/>
            </w:pPr>
            <w:r w:rsidRPr="00D77E26">
              <w:t>2</w:t>
            </w:r>
          </w:p>
        </w:tc>
      </w:tr>
      <w:tr w:rsidR="00D77E26" w:rsidRPr="005D2DDD" w14:paraId="2CCA28ED" w14:textId="77777777" w:rsidTr="00850E14">
        <w:trPr>
          <w:jc w:val="center"/>
        </w:trPr>
        <w:tc>
          <w:tcPr>
            <w:tcW w:w="524" w:type="dxa"/>
            <w:tcBorders>
              <w:left w:val="single" w:sz="12" w:space="0" w:color="auto"/>
              <w:bottom w:val="single" w:sz="8" w:space="0" w:color="auto"/>
              <w:right w:val="single" w:sz="8" w:space="0" w:color="auto"/>
            </w:tcBorders>
            <w:vAlign w:val="center"/>
          </w:tcPr>
          <w:p w14:paraId="273DD5F3" w14:textId="77777777" w:rsidR="00D77E26" w:rsidRDefault="00D77E26" w:rsidP="003B2E79">
            <w:pPr>
              <w:bidi/>
              <w:jc w:val="center"/>
            </w:pPr>
            <w:r>
              <w:t>13</w:t>
            </w:r>
          </w:p>
        </w:tc>
        <w:tc>
          <w:tcPr>
            <w:tcW w:w="7458" w:type="dxa"/>
            <w:tcBorders>
              <w:left w:val="single" w:sz="8" w:space="0" w:color="auto"/>
              <w:bottom w:val="single" w:sz="8" w:space="0" w:color="auto"/>
              <w:right w:val="single" w:sz="8" w:space="0" w:color="auto"/>
            </w:tcBorders>
          </w:tcPr>
          <w:p w14:paraId="0A459922" w14:textId="77777777" w:rsidR="00D77E26" w:rsidRPr="00EF423C" w:rsidRDefault="00D77E26" w:rsidP="006038B7">
            <w:pPr>
              <w:jc w:val="both"/>
              <w:rPr>
                <w:rFonts w:asciiTheme="majorBidi" w:hAnsiTheme="majorBidi" w:cstheme="majorBidi"/>
              </w:rPr>
            </w:pPr>
            <w:r w:rsidRPr="00EF423C">
              <w:rPr>
                <w:rFonts w:asciiTheme="majorBidi" w:hAnsiTheme="majorBidi" w:cstheme="majorBidi"/>
                <w:lang w:bidi="ar-EG"/>
              </w:rPr>
              <w:t>petroleum based polymers</w:t>
            </w:r>
          </w:p>
        </w:tc>
        <w:tc>
          <w:tcPr>
            <w:tcW w:w="1343" w:type="dxa"/>
            <w:tcBorders>
              <w:left w:val="single" w:sz="8" w:space="0" w:color="auto"/>
              <w:bottom w:val="single" w:sz="8" w:space="0" w:color="auto"/>
              <w:right w:val="single" w:sz="12" w:space="0" w:color="auto"/>
            </w:tcBorders>
          </w:tcPr>
          <w:p w14:paraId="2B105644" w14:textId="77777777" w:rsidR="00D77E26" w:rsidRPr="00A50F3B" w:rsidRDefault="00D77E26" w:rsidP="00D77E26">
            <w:pPr>
              <w:ind w:right="43"/>
              <w:jc w:val="center"/>
            </w:pPr>
            <w:r>
              <w:t>2</w:t>
            </w:r>
          </w:p>
        </w:tc>
      </w:tr>
      <w:tr w:rsidR="00D77E26" w:rsidRPr="005D2DDD" w14:paraId="06666F77" w14:textId="77777777" w:rsidTr="00992002">
        <w:trPr>
          <w:jc w:val="center"/>
        </w:trPr>
        <w:tc>
          <w:tcPr>
            <w:tcW w:w="524" w:type="dxa"/>
            <w:tcBorders>
              <w:left w:val="single" w:sz="12" w:space="0" w:color="auto"/>
              <w:right w:val="single" w:sz="8" w:space="0" w:color="auto"/>
            </w:tcBorders>
            <w:vAlign w:val="center"/>
          </w:tcPr>
          <w:p w14:paraId="6290C4BE" w14:textId="77777777" w:rsidR="00D77E26" w:rsidRDefault="00D77E26" w:rsidP="003B2E79">
            <w:pPr>
              <w:bidi/>
              <w:jc w:val="center"/>
            </w:pPr>
          </w:p>
        </w:tc>
        <w:tc>
          <w:tcPr>
            <w:tcW w:w="7458" w:type="dxa"/>
            <w:tcBorders>
              <w:left w:val="single" w:sz="8" w:space="0" w:color="auto"/>
              <w:right w:val="single" w:sz="8" w:space="0" w:color="auto"/>
            </w:tcBorders>
          </w:tcPr>
          <w:p w14:paraId="66D89326" w14:textId="77777777" w:rsidR="00D77E26" w:rsidRPr="0082128F" w:rsidRDefault="00D77E26"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Final Exam</w:t>
            </w:r>
          </w:p>
        </w:tc>
        <w:tc>
          <w:tcPr>
            <w:tcW w:w="1343" w:type="dxa"/>
            <w:tcBorders>
              <w:left w:val="single" w:sz="8" w:space="0" w:color="auto"/>
              <w:right w:val="single" w:sz="12" w:space="0" w:color="auto"/>
            </w:tcBorders>
          </w:tcPr>
          <w:p w14:paraId="1D9208C0" w14:textId="77777777" w:rsidR="00D77E26" w:rsidRPr="00A50F3B" w:rsidRDefault="00D77E26" w:rsidP="00850E14">
            <w:pPr>
              <w:ind w:right="43"/>
              <w:jc w:val="center"/>
              <w:rPr>
                <w:b/>
                <w:bCs/>
              </w:rPr>
            </w:pPr>
          </w:p>
        </w:tc>
      </w:tr>
      <w:tr w:rsidR="00992002" w:rsidRPr="005D2DDD" w14:paraId="2AA7DD4F" w14:textId="77777777" w:rsidTr="00850E14">
        <w:trPr>
          <w:jc w:val="center"/>
        </w:trPr>
        <w:tc>
          <w:tcPr>
            <w:tcW w:w="524" w:type="dxa"/>
            <w:tcBorders>
              <w:left w:val="single" w:sz="12" w:space="0" w:color="auto"/>
              <w:bottom w:val="single" w:sz="8" w:space="0" w:color="auto"/>
              <w:right w:val="single" w:sz="8" w:space="0" w:color="auto"/>
            </w:tcBorders>
            <w:vAlign w:val="center"/>
          </w:tcPr>
          <w:p w14:paraId="22CEE72C" w14:textId="77777777" w:rsidR="00992002" w:rsidRDefault="00992002" w:rsidP="003B2E79">
            <w:pPr>
              <w:bidi/>
              <w:jc w:val="center"/>
            </w:pPr>
          </w:p>
        </w:tc>
        <w:tc>
          <w:tcPr>
            <w:tcW w:w="7458" w:type="dxa"/>
            <w:tcBorders>
              <w:left w:val="single" w:sz="8" w:space="0" w:color="auto"/>
              <w:bottom w:val="single" w:sz="8" w:space="0" w:color="auto"/>
              <w:right w:val="single" w:sz="8" w:space="0" w:color="auto"/>
            </w:tcBorders>
          </w:tcPr>
          <w:p w14:paraId="76874CA3" w14:textId="77777777" w:rsidR="00992002" w:rsidRPr="0082128F" w:rsidRDefault="00992002" w:rsidP="0082128F">
            <w:pPr>
              <w:autoSpaceDE w:val="0"/>
              <w:autoSpaceDN w:val="0"/>
              <w:adjustRightInd w:val="0"/>
              <w:jc w:val="center"/>
              <w:rPr>
                <w:rFonts w:asciiTheme="majorBidi" w:hAnsiTheme="majorBidi" w:cstheme="majorBidi"/>
                <w:b/>
                <w:bCs/>
                <w:lang w:bidi="ar-EG"/>
              </w:rPr>
            </w:pPr>
            <w:r>
              <w:rPr>
                <w:rFonts w:asciiTheme="majorBidi" w:hAnsiTheme="majorBidi" w:cstheme="majorBidi"/>
                <w:b/>
                <w:bCs/>
                <w:lang w:bidi="ar-EG"/>
              </w:rPr>
              <w:t>Total</w:t>
            </w:r>
          </w:p>
        </w:tc>
        <w:tc>
          <w:tcPr>
            <w:tcW w:w="1343" w:type="dxa"/>
            <w:tcBorders>
              <w:left w:val="single" w:sz="8" w:space="0" w:color="auto"/>
              <w:bottom w:val="single" w:sz="8" w:space="0" w:color="auto"/>
              <w:right w:val="single" w:sz="12" w:space="0" w:color="auto"/>
            </w:tcBorders>
          </w:tcPr>
          <w:p w14:paraId="3F93F842" w14:textId="77777777" w:rsidR="00992002" w:rsidRDefault="00992002" w:rsidP="00850E14">
            <w:pPr>
              <w:ind w:right="43"/>
              <w:jc w:val="center"/>
              <w:rPr>
                <w:b/>
                <w:bCs/>
              </w:rPr>
            </w:pPr>
            <w:r>
              <w:rPr>
                <w:b/>
                <w:bCs/>
              </w:rPr>
              <w:t>30</w:t>
            </w:r>
          </w:p>
        </w:tc>
      </w:tr>
    </w:tbl>
    <w:p w14:paraId="04E1F7AB" w14:textId="77777777" w:rsidR="00636783" w:rsidRDefault="00636783" w:rsidP="008B5913">
      <w:pPr>
        <w:rPr>
          <w:b/>
          <w:bCs/>
          <w:sz w:val="26"/>
          <w:szCs w:val="26"/>
        </w:rPr>
      </w:pPr>
    </w:p>
    <w:p w14:paraId="6BE71809" w14:textId="77777777"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14:paraId="1B9204F6"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90"/>
        <w:gridCol w:w="3935"/>
        <w:gridCol w:w="2376"/>
        <w:gridCol w:w="2470"/>
      </w:tblGrid>
      <w:tr w:rsidR="009C77F0" w:rsidRPr="005D2DDD" w14:paraId="06F358A7" w14:textId="77777777" w:rsidTr="00D77E26">
        <w:trPr>
          <w:trHeight w:val="401"/>
          <w:tblHeader/>
        </w:trPr>
        <w:tc>
          <w:tcPr>
            <w:tcW w:w="413" w:type="pct"/>
            <w:tcBorders>
              <w:bottom w:val="single" w:sz="8" w:space="0" w:color="auto"/>
            </w:tcBorders>
            <w:shd w:val="clear" w:color="auto" w:fill="D6E3BC" w:themeFill="accent3" w:themeFillTint="66"/>
          </w:tcPr>
          <w:p w14:paraId="4BD5163A"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56" w:type="pct"/>
            <w:tcBorders>
              <w:bottom w:val="single" w:sz="8" w:space="0" w:color="auto"/>
            </w:tcBorders>
            <w:shd w:val="clear" w:color="auto" w:fill="D6E3BC" w:themeFill="accent3" w:themeFillTint="66"/>
            <w:vAlign w:val="center"/>
          </w:tcPr>
          <w:p w14:paraId="48C28623"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41" w:type="pct"/>
            <w:tcBorders>
              <w:bottom w:val="single" w:sz="8" w:space="0" w:color="auto"/>
            </w:tcBorders>
            <w:shd w:val="clear" w:color="auto" w:fill="D6E3BC" w:themeFill="accent3" w:themeFillTint="66"/>
            <w:vAlign w:val="center"/>
          </w:tcPr>
          <w:p w14:paraId="69A0C919"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992002">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290" w:type="pct"/>
            <w:tcBorders>
              <w:bottom w:val="single" w:sz="8" w:space="0" w:color="auto"/>
            </w:tcBorders>
            <w:shd w:val="clear" w:color="auto" w:fill="D6E3BC" w:themeFill="accent3" w:themeFillTint="66"/>
            <w:vAlign w:val="center"/>
          </w:tcPr>
          <w:p w14:paraId="584FC2DC"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992002">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591CF149" w14:textId="77777777" w:rsidTr="00D77E26">
        <w:tc>
          <w:tcPr>
            <w:tcW w:w="413" w:type="pct"/>
            <w:tcBorders>
              <w:top w:val="single" w:sz="8" w:space="0" w:color="auto"/>
              <w:bottom w:val="single" w:sz="4" w:space="0" w:color="auto"/>
            </w:tcBorders>
            <w:shd w:val="clear" w:color="auto" w:fill="EAF1DD" w:themeFill="accent3" w:themeFillTint="33"/>
            <w:vAlign w:val="center"/>
          </w:tcPr>
          <w:p w14:paraId="409CB345"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87" w:type="pct"/>
            <w:gridSpan w:val="3"/>
            <w:tcBorders>
              <w:top w:val="single" w:sz="8" w:space="0" w:color="auto"/>
              <w:bottom w:val="single" w:sz="4" w:space="0" w:color="auto"/>
            </w:tcBorders>
            <w:shd w:val="clear" w:color="auto" w:fill="EAF1DD" w:themeFill="accent3" w:themeFillTint="33"/>
            <w:vAlign w:val="center"/>
          </w:tcPr>
          <w:p w14:paraId="5696252C"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362447" w:rsidRPr="005D2DDD" w14:paraId="0310A315" w14:textId="77777777" w:rsidTr="00084BFA">
        <w:tc>
          <w:tcPr>
            <w:tcW w:w="413" w:type="pct"/>
            <w:tcBorders>
              <w:top w:val="single" w:sz="4" w:space="0" w:color="auto"/>
              <w:bottom w:val="dashSmallGap" w:sz="4" w:space="0" w:color="auto"/>
            </w:tcBorders>
            <w:vAlign w:val="center"/>
          </w:tcPr>
          <w:p w14:paraId="4661515D" w14:textId="77777777" w:rsidR="00362447" w:rsidRPr="00DE07AD" w:rsidRDefault="00362447" w:rsidP="00362447">
            <w:pPr>
              <w:jc w:val="center"/>
              <w:rPr>
                <w:rFonts w:asciiTheme="majorBidi" w:hAnsiTheme="majorBidi" w:cstheme="majorBidi"/>
              </w:rPr>
            </w:pPr>
            <w:r w:rsidRPr="00DE07AD">
              <w:rPr>
                <w:rFonts w:asciiTheme="majorBidi" w:hAnsiTheme="majorBidi" w:cstheme="majorBidi"/>
              </w:rPr>
              <w:t>1.1</w:t>
            </w:r>
          </w:p>
        </w:tc>
        <w:tc>
          <w:tcPr>
            <w:tcW w:w="2056" w:type="pct"/>
            <w:tcBorders>
              <w:top w:val="single" w:sz="4" w:space="0" w:color="auto"/>
              <w:bottom w:val="dashSmallGap" w:sz="4" w:space="0" w:color="auto"/>
            </w:tcBorders>
          </w:tcPr>
          <w:p w14:paraId="1E7B4071" w14:textId="77777777" w:rsidR="00362447" w:rsidRPr="00224985" w:rsidRDefault="00362447" w:rsidP="00362447">
            <w:pPr>
              <w:jc w:val="both"/>
              <w:rPr>
                <w:rFonts w:asciiTheme="majorBidi" w:hAnsiTheme="majorBidi" w:cstheme="majorBidi"/>
                <w:color w:val="0000FF"/>
              </w:rPr>
            </w:pPr>
            <w:r w:rsidRPr="00224985">
              <w:rPr>
                <w:rFonts w:asciiTheme="majorBidi" w:hAnsiTheme="majorBidi" w:cstheme="majorBidi"/>
                <w:color w:val="0000FF"/>
              </w:rPr>
              <w:t>Define the general concepts and terms of origin and chemical composition of petroleum</w:t>
            </w:r>
          </w:p>
        </w:tc>
        <w:tc>
          <w:tcPr>
            <w:tcW w:w="1241" w:type="pct"/>
            <w:vMerge w:val="restart"/>
            <w:tcBorders>
              <w:top w:val="single" w:sz="4" w:space="0" w:color="auto"/>
            </w:tcBorders>
          </w:tcPr>
          <w:p w14:paraId="7963F8DA" w14:textId="77777777" w:rsidR="00362447" w:rsidRPr="00362447" w:rsidRDefault="00362447" w:rsidP="00362447">
            <w:pPr>
              <w:pStyle w:val="ListParagraph"/>
              <w:numPr>
                <w:ilvl w:val="0"/>
                <w:numId w:val="1"/>
              </w:numPr>
              <w:tabs>
                <w:tab w:val="right" w:pos="317"/>
              </w:tabs>
              <w:ind w:left="33" w:firstLine="0"/>
              <w:jc w:val="both"/>
              <w:rPr>
                <w:rFonts w:asciiTheme="majorBidi" w:hAnsiTheme="majorBidi" w:cstheme="majorBidi"/>
                <w:color w:val="0000FF"/>
              </w:rPr>
            </w:pPr>
            <w:r w:rsidRPr="00362447">
              <w:rPr>
                <w:rFonts w:asciiTheme="majorBidi" w:hAnsiTheme="majorBidi" w:cstheme="majorBidi"/>
                <w:color w:val="0000FF"/>
              </w:rPr>
              <w:t>Lectures</w:t>
            </w:r>
          </w:p>
          <w:p w14:paraId="0B4EC02E" w14:textId="77777777" w:rsidR="00362447" w:rsidRPr="00362447" w:rsidRDefault="00362447" w:rsidP="00362447">
            <w:pPr>
              <w:pStyle w:val="ListParagraph"/>
              <w:numPr>
                <w:ilvl w:val="0"/>
                <w:numId w:val="1"/>
              </w:numPr>
              <w:tabs>
                <w:tab w:val="right" w:pos="317"/>
              </w:tabs>
              <w:ind w:left="33" w:firstLine="0"/>
              <w:jc w:val="both"/>
              <w:rPr>
                <w:rFonts w:asciiTheme="majorBidi" w:hAnsiTheme="majorBidi" w:cstheme="majorBidi"/>
                <w:color w:val="0000FF"/>
              </w:rPr>
            </w:pPr>
            <w:r w:rsidRPr="00362447">
              <w:rPr>
                <w:rFonts w:asciiTheme="majorBidi" w:hAnsiTheme="majorBidi" w:cstheme="majorBidi"/>
                <w:color w:val="0000FF"/>
              </w:rPr>
              <w:t>Debate and discussion</w:t>
            </w:r>
          </w:p>
          <w:p w14:paraId="672F5749" w14:textId="77777777" w:rsidR="00362447" w:rsidRPr="00362447" w:rsidRDefault="00362447" w:rsidP="00362447">
            <w:pPr>
              <w:pStyle w:val="ListParagraph"/>
              <w:numPr>
                <w:ilvl w:val="0"/>
                <w:numId w:val="1"/>
              </w:numPr>
              <w:tabs>
                <w:tab w:val="right" w:pos="317"/>
              </w:tabs>
              <w:ind w:left="33"/>
              <w:jc w:val="both"/>
              <w:rPr>
                <w:rFonts w:asciiTheme="majorBidi" w:hAnsiTheme="majorBidi" w:cstheme="majorBidi"/>
                <w:color w:val="0000FF"/>
              </w:rPr>
            </w:pPr>
            <w:r w:rsidRPr="00362447">
              <w:rPr>
                <w:rFonts w:asciiTheme="majorBidi" w:hAnsiTheme="majorBidi" w:cstheme="majorBidi"/>
                <w:color w:val="0000FF"/>
              </w:rPr>
              <w:t>Working in small groups</w:t>
            </w:r>
          </w:p>
          <w:p w14:paraId="1E347CAA" w14:textId="77777777" w:rsidR="00362447" w:rsidRPr="00362447" w:rsidRDefault="00362447" w:rsidP="00362447">
            <w:pPr>
              <w:pStyle w:val="ListParagraph"/>
              <w:numPr>
                <w:ilvl w:val="0"/>
                <w:numId w:val="1"/>
              </w:numPr>
              <w:tabs>
                <w:tab w:val="right" w:pos="317"/>
              </w:tabs>
              <w:ind w:left="33" w:firstLine="0"/>
              <w:jc w:val="both"/>
              <w:rPr>
                <w:rFonts w:asciiTheme="majorBidi" w:hAnsiTheme="majorBidi" w:cstheme="majorBidi"/>
                <w:color w:val="0000FF"/>
              </w:rPr>
            </w:pPr>
            <w:r w:rsidRPr="00362447">
              <w:rPr>
                <w:rFonts w:asciiTheme="majorBidi" w:hAnsiTheme="majorBidi" w:cstheme="majorBidi"/>
                <w:color w:val="0000FF"/>
              </w:rPr>
              <w:t>Individual &amp; group assignments</w:t>
            </w:r>
          </w:p>
        </w:tc>
        <w:tc>
          <w:tcPr>
            <w:tcW w:w="1290" w:type="pct"/>
            <w:vMerge w:val="restart"/>
            <w:tcBorders>
              <w:top w:val="single" w:sz="4" w:space="0" w:color="auto"/>
            </w:tcBorders>
          </w:tcPr>
          <w:p w14:paraId="5E9F43DF" w14:textId="77777777" w:rsidR="00362447" w:rsidRPr="00362447" w:rsidRDefault="00AC71B8" w:rsidP="00625E85">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Written assignments</w:t>
            </w:r>
            <w:r w:rsidR="00362447" w:rsidRPr="00362447">
              <w:rPr>
                <w:rFonts w:asciiTheme="majorBidi" w:hAnsiTheme="majorBidi" w:cstheme="majorBidi"/>
                <w:color w:val="0000FF"/>
                <w:lang w:bidi="ar-EG"/>
              </w:rPr>
              <w:t>.</w:t>
            </w:r>
          </w:p>
          <w:p w14:paraId="1EFBB21B" w14:textId="77777777" w:rsidR="00362447" w:rsidRPr="00362447" w:rsidRDefault="00362447" w:rsidP="00625E85">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Quizzes</w:t>
            </w:r>
          </w:p>
          <w:p w14:paraId="38EC8575" w14:textId="77777777" w:rsidR="00362447" w:rsidRPr="00362447" w:rsidRDefault="00362447" w:rsidP="00625E85">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 xml:space="preserve"> </w:t>
            </w:r>
            <w:r w:rsidRPr="00362447">
              <w:rPr>
                <w:rFonts w:asciiTheme="majorBidi" w:hAnsiTheme="majorBidi" w:cstheme="majorBidi"/>
                <w:color w:val="0000FF"/>
              </w:rPr>
              <w:t>Midterm exam.</w:t>
            </w:r>
          </w:p>
          <w:p w14:paraId="64C8B690" w14:textId="77777777" w:rsidR="00362447" w:rsidRPr="00362447" w:rsidRDefault="00362447" w:rsidP="00362447">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rPr>
              <w:t>Final written exams.</w:t>
            </w:r>
          </w:p>
        </w:tc>
      </w:tr>
      <w:tr w:rsidR="00362447" w:rsidRPr="005D2DDD" w14:paraId="4CC94EEA" w14:textId="77777777" w:rsidTr="00084BFA">
        <w:tc>
          <w:tcPr>
            <w:tcW w:w="413" w:type="pct"/>
            <w:tcBorders>
              <w:top w:val="dashSmallGap" w:sz="4" w:space="0" w:color="auto"/>
              <w:bottom w:val="dashSmallGap" w:sz="4" w:space="0" w:color="auto"/>
            </w:tcBorders>
            <w:vAlign w:val="center"/>
          </w:tcPr>
          <w:p w14:paraId="304D1E44" w14:textId="77777777" w:rsidR="00362447" w:rsidRPr="00DE07AD" w:rsidRDefault="00362447" w:rsidP="00362447">
            <w:pPr>
              <w:jc w:val="center"/>
              <w:rPr>
                <w:rFonts w:asciiTheme="majorBidi" w:hAnsiTheme="majorBidi" w:cstheme="majorBidi"/>
              </w:rPr>
            </w:pPr>
            <w:r w:rsidRPr="00DE07AD">
              <w:rPr>
                <w:rFonts w:asciiTheme="majorBidi" w:hAnsiTheme="majorBidi" w:cstheme="majorBidi"/>
              </w:rPr>
              <w:t>1.2</w:t>
            </w:r>
          </w:p>
        </w:tc>
        <w:tc>
          <w:tcPr>
            <w:tcW w:w="2056" w:type="pct"/>
            <w:tcBorders>
              <w:top w:val="dashSmallGap" w:sz="4" w:space="0" w:color="auto"/>
              <w:bottom w:val="dashSmallGap" w:sz="4" w:space="0" w:color="auto"/>
            </w:tcBorders>
          </w:tcPr>
          <w:p w14:paraId="198EF50B" w14:textId="77777777" w:rsidR="00362447" w:rsidRPr="00224985" w:rsidRDefault="00362447" w:rsidP="00362447">
            <w:pPr>
              <w:jc w:val="both"/>
              <w:rPr>
                <w:rFonts w:asciiTheme="majorBidi" w:hAnsiTheme="majorBidi" w:cstheme="majorBidi"/>
                <w:color w:val="0000FF"/>
                <w:lang w:bidi="ar-EG"/>
              </w:rPr>
            </w:pPr>
            <w:r w:rsidRPr="00224985">
              <w:rPr>
                <w:rFonts w:asciiTheme="majorBidi" w:hAnsiTheme="majorBidi" w:cstheme="majorBidi"/>
                <w:color w:val="0000FF"/>
                <w:lang w:bidi="ar-EG"/>
              </w:rPr>
              <w:t xml:space="preserve">Recall the Treatment, Purification of crude petroleum and production of hydrocarbons.  </w:t>
            </w:r>
          </w:p>
        </w:tc>
        <w:tc>
          <w:tcPr>
            <w:tcW w:w="1241" w:type="pct"/>
            <w:vMerge/>
          </w:tcPr>
          <w:p w14:paraId="1C5B656A" w14:textId="77777777" w:rsidR="00362447" w:rsidRPr="00EF423C" w:rsidRDefault="00362447" w:rsidP="00362447">
            <w:pPr>
              <w:pStyle w:val="ListParagraph"/>
              <w:numPr>
                <w:ilvl w:val="0"/>
                <w:numId w:val="1"/>
              </w:numPr>
              <w:tabs>
                <w:tab w:val="right" w:pos="317"/>
              </w:tabs>
              <w:ind w:left="33" w:firstLine="0"/>
              <w:jc w:val="both"/>
              <w:rPr>
                <w:rFonts w:asciiTheme="majorBidi" w:hAnsiTheme="majorBidi" w:cstheme="majorBidi"/>
              </w:rPr>
            </w:pPr>
          </w:p>
        </w:tc>
        <w:tc>
          <w:tcPr>
            <w:tcW w:w="1290" w:type="pct"/>
            <w:vMerge/>
          </w:tcPr>
          <w:p w14:paraId="794E52BE" w14:textId="77777777" w:rsidR="00362447" w:rsidRPr="00EF423C" w:rsidRDefault="00362447" w:rsidP="00362447">
            <w:pPr>
              <w:pStyle w:val="ListParagraph"/>
              <w:tabs>
                <w:tab w:val="right" w:pos="176"/>
              </w:tabs>
              <w:ind w:left="34"/>
              <w:jc w:val="both"/>
              <w:rPr>
                <w:rFonts w:asciiTheme="majorBidi" w:hAnsiTheme="majorBidi" w:cstheme="majorBidi"/>
              </w:rPr>
            </w:pPr>
          </w:p>
        </w:tc>
      </w:tr>
      <w:tr w:rsidR="00362447" w:rsidRPr="005D2DDD" w14:paraId="516B6679" w14:textId="77777777" w:rsidTr="00084BFA">
        <w:tc>
          <w:tcPr>
            <w:tcW w:w="413" w:type="pct"/>
            <w:tcBorders>
              <w:top w:val="dashSmallGap" w:sz="4" w:space="0" w:color="auto"/>
              <w:bottom w:val="single" w:sz="8" w:space="0" w:color="auto"/>
            </w:tcBorders>
            <w:vAlign w:val="center"/>
          </w:tcPr>
          <w:p w14:paraId="61E545A4" w14:textId="77777777" w:rsidR="00362447" w:rsidRPr="00DE07AD" w:rsidRDefault="00362447" w:rsidP="00362447">
            <w:pPr>
              <w:jc w:val="center"/>
              <w:rPr>
                <w:rFonts w:asciiTheme="majorBidi" w:hAnsiTheme="majorBidi" w:cstheme="majorBidi"/>
              </w:rPr>
            </w:pPr>
            <w:r>
              <w:rPr>
                <w:rFonts w:asciiTheme="majorBidi" w:hAnsiTheme="majorBidi" w:cstheme="majorBidi"/>
              </w:rPr>
              <w:t>1.3</w:t>
            </w:r>
          </w:p>
        </w:tc>
        <w:tc>
          <w:tcPr>
            <w:tcW w:w="2056" w:type="pct"/>
            <w:tcBorders>
              <w:top w:val="dashSmallGap" w:sz="4" w:space="0" w:color="auto"/>
              <w:bottom w:val="single" w:sz="8" w:space="0" w:color="auto"/>
            </w:tcBorders>
          </w:tcPr>
          <w:p w14:paraId="33AD8E3A" w14:textId="77777777" w:rsidR="00362447" w:rsidRPr="00224985" w:rsidRDefault="00362447" w:rsidP="00362447">
            <w:pPr>
              <w:jc w:val="both"/>
              <w:rPr>
                <w:rFonts w:asciiTheme="majorBidi" w:hAnsiTheme="majorBidi" w:cstheme="majorBidi"/>
                <w:color w:val="0000FF"/>
                <w:lang w:bidi="ar-EG"/>
              </w:rPr>
            </w:pPr>
            <w:r w:rsidRPr="00224985">
              <w:rPr>
                <w:rFonts w:asciiTheme="majorBidi" w:hAnsiTheme="majorBidi" w:cstheme="majorBidi"/>
                <w:color w:val="0000FF"/>
                <w:lang w:bidi="ar-EG"/>
              </w:rPr>
              <w:t>Explain the methods led to the chemicals based on the small molecules of hydrocarbons and their importance and uses in life.</w:t>
            </w:r>
          </w:p>
        </w:tc>
        <w:tc>
          <w:tcPr>
            <w:tcW w:w="1241" w:type="pct"/>
            <w:vMerge/>
            <w:tcBorders>
              <w:bottom w:val="single" w:sz="8" w:space="0" w:color="auto"/>
            </w:tcBorders>
          </w:tcPr>
          <w:p w14:paraId="24362542" w14:textId="77777777" w:rsidR="00362447" w:rsidRPr="00EF423C" w:rsidRDefault="00362447" w:rsidP="00362447">
            <w:pPr>
              <w:pStyle w:val="ListParagraph"/>
              <w:tabs>
                <w:tab w:val="right" w:pos="317"/>
              </w:tabs>
              <w:ind w:left="33"/>
              <w:jc w:val="both"/>
              <w:rPr>
                <w:rFonts w:asciiTheme="majorBidi" w:hAnsiTheme="majorBidi" w:cstheme="majorBidi"/>
              </w:rPr>
            </w:pPr>
          </w:p>
        </w:tc>
        <w:tc>
          <w:tcPr>
            <w:tcW w:w="1290" w:type="pct"/>
            <w:vMerge/>
            <w:tcBorders>
              <w:bottom w:val="single" w:sz="8" w:space="0" w:color="auto"/>
            </w:tcBorders>
          </w:tcPr>
          <w:p w14:paraId="4C4014D1" w14:textId="77777777" w:rsidR="00362447" w:rsidRPr="00EF423C" w:rsidRDefault="00362447" w:rsidP="00362447">
            <w:pPr>
              <w:rPr>
                <w:rFonts w:asciiTheme="majorBidi" w:hAnsiTheme="majorBidi" w:cstheme="majorBidi"/>
              </w:rPr>
            </w:pPr>
          </w:p>
        </w:tc>
      </w:tr>
      <w:tr w:rsidR="00D77E26" w:rsidRPr="005D2DDD" w14:paraId="4D95F50F" w14:textId="77777777" w:rsidTr="00D77E26">
        <w:tc>
          <w:tcPr>
            <w:tcW w:w="413" w:type="pct"/>
            <w:tcBorders>
              <w:top w:val="dashSmallGap" w:sz="4" w:space="0" w:color="auto"/>
              <w:bottom w:val="single" w:sz="8" w:space="0" w:color="auto"/>
            </w:tcBorders>
            <w:vAlign w:val="center"/>
          </w:tcPr>
          <w:p w14:paraId="204713EA" w14:textId="77777777" w:rsidR="00D77E26" w:rsidRDefault="00D77E26" w:rsidP="009C77F0">
            <w:pPr>
              <w:jc w:val="center"/>
              <w:rPr>
                <w:rFonts w:asciiTheme="majorBidi" w:hAnsiTheme="majorBidi" w:cstheme="majorBidi"/>
              </w:rPr>
            </w:pPr>
          </w:p>
        </w:tc>
        <w:tc>
          <w:tcPr>
            <w:tcW w:w="2056" w:type="pct"/>
            <w:tcBorders>
              <w:top w:val="dashSmallGap" w:sz="4" w:space="0" w:color="auto"/>
              <w:bottom w:val="single" w:sz="8" w:space="0" w:color="auto"/>
            </w:tcBorders>
          </w:tcPr>
          <w:p w14:paraId="61D3B752" w14:textId="77777777" w:rsidR="00D77E26" w:rsidRPr="00EF423C" w:rsidRDefault="00D77E26" w:rsidP="006038B7">
            <w:pPr>
              <w:jc w:val="both"/>
              <w:rPr>
                <w:rFonts w:asciiTheme="majorBidi" w:hAnsiTheme="majorBidi" w:cstheme="majorBidi"/>
              </w:rPr>
            </w:pPr>
          </w:p>
        </w:tc>
        <w:tc>
          <w:tcPr>
            <w:tcW w:w="1241" w:type="pct"/>
            <w:tcBorders>
              <w:top w:val="dashSmallGap" w:sz="4" w:space="0" w:color="auto"/>
              <w:bottom w:val="single" w:sz="8" w:space="0" w:color="auto"/>
            </w:tcBorders>
          </w:tcPr>
          <w:p w14:paraId="122CB14A" w14:textId="77777777" w:rsidR="00D77E26" w:rsidRPr="00EF423C" w:rsidRDefault="00D77E26" w:rsidP="006038B7">
            <w:pPr>
              <w:rPr>
                <w:rFonts w:asciiTheme="majorBidi" w:hAnsiTheme="majorBidi" w:cstheme="majorBidi"/>
              </w:rPr>
            </w:pPr>
          </w:p>
        </w:tc>
        <w:tc>
          <w:tcPr>
            <w:tcW w:w="1290" w:type="pct"/>
            <w:tcBorders>
              <w:top w:val="dashSmallGap" w:sz="4" w:space="0" w:color="auto"/>
              <w:bottom w:val="single" w:sz="8" w:space="0" w:color="auto"/>
            </w:tcBorders>
          </w:tcPr>
          <w:p w14:paraId="579A17F5" w14:textId="77777777" w:rsidR="00D77E26" w:rsidRPr="00EF423C" w:rsidRDefault="00D77E26" w:rsidP="00362447">
            <w:pPr>
              <w:pStyle w:val="ListParagraph"/>
              <w:tabs>
                <w:tab w:val="right" w:pos="176"/>
              </w:tabs>
              <w:ind w:left="34"/>
              <w:jc w:val="both"/>
              <w:rPr>
                <w:rFonts w:asciiTheme="majorBidi" w:hAnsiTheme="majorBidi" w:cstheme="majorBidi"/>
              </w:rPr>
            </w:pPr>
          </w:p>
        </w:tc>
      </w:tr>
      <w:tr w:rsidR="0082128F" w:rsidRPr="005D2DDD" w14:paraId="130E1FC3" w14:textId="77777777" w:rsidTr="00D77E26">
        <w:tc>
          <w:tcPr>
            <w:tcW w:w="413" w:type="pct"/>
            <w:tcBorders>
              <w:top w:val="single" w:sz="8" w:space="0" w:color="auto"/>
              <w:bottom w:val="single" w:sz="4" w:space="0" w:color="auto"/>
            </w:tcBorders>
            <w:shd w:val="clear" w:color="auto" w:fill="EAF1DD" w:themeFill="accent3" w:themeFillTint="33"/>
            <w:vAlign w:val="center"/>
          </w:tcPr>
          <w:p w14:paraId="0CE71F3D" w14:textId="77777777" w:rsidR="0082128F" w:rsidRPr="005D2DDD" w:rsidRDefault="0082128F"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87" w:type="pct"/>
            <w:gridSpan w:val="3"/>
            <w:tcBorders>
              <w:top w:val="single" w:sz="8" w:space="0" w:color="auto"/>
              <w:bottom w:val="single" w:sz="4" w:space="0" w:color="auto"/>
            </w:tcBorders>
            <w:shd w:val="clear" w:color="auto" w:fill="EAF1DD" w:themeFill="accent3" w:themeFillTint="33"/>
            <w:vAlign w:val="center"/>
          </w:tcPr>
          <w:p w14:paraId="19A61206" w14:textId="77777777" w:rsidR="0082128F" w:rsidRPr="009C77F0" w:rsidRDefault="0082128F" w:rsidP="009C77F0">
            <w:pPr>
              <w:rPr>
                <w:b/>
                <w:bCs/>
              </w:rPr>
            </w:pPr>
            <w:r w:rsidRPr="009C77F0">
              <w:rPr>
                <w:b/>
                <w:bCs/>
              </w:rPr>
              <w:t>Skills</w:t>
            </w:r>
          </w:p>
        </w:tc>
      </w:tr>
      <w:tr w:rsidR="00AC71B8" w:rsidRPr="005D2DDD" w14:paraId="72F0F394" w14:textId="77777777" w:rsidTr="00E462BC">
        <w:tc>
          <w:tcPr>
            <w:tcW w:w="413" w:type="pct"/>
            <w:tcBorders>
              <w:top w:val="single" w:sz="4" w:space="0" w:color="auto"/>
              <w:bottom w:val="dashSmallGap" w:sz="4" w:space="0" w:color="auto"/>
            </w:tcBorders>
            <w:vAlign w:val="center"/>
          </w:tcPr>
          <w:p w14:paraId="1FE53C6E" w14:textId="77777777" w:rsidR="00AC71B8" w:rsidRPr="00DE07AD" w:rsidRDefault="00AC71B8" w:rsidP="00AC71B8">
            <w:pPr>
              <w:jc w:val="center"/>
              <w:rPr>
                <w:rFonts w:asciiTheme="majorBidi" w:hAnsiTheme="majorBidi" w:cstheme="majorBidi"/>
              </w:rPr>
            </w:pPr>
            <w:r w:rsidRPr="00DE07AD">
              <w:rPr>
                <w:rFonts w:asciiTheme="majorBidi" w:hAnsiTheme="majorBidi" w:cstheme="majorBidi"/>
              </w:rPr>
              <w:t>2.1</w:t>
            </w:r>
          </w:p>
        </w:tc>
        <w:tc>
          <w:tcPr>
            <w:tcW w:w="2056" w:type="pct"/>
            <w:tcBorders>
              <w:top w:val="single" w:sz="4" w:space="0" w:color="auto"/>
              <w:bottom w:val="dashSmallGap" w:sz="4" w:space="0" w:color="auto"/>
            </w:tcBorders>
          </w:tcPr>
          <w:p w14:paraId="384C1177" w14:textId="77777777" w:rsidR="00AC71B8" w:rsidRPr="007C5A34" w:rsidRDefault="00AC71B8" w:rsidP="00AC71B8">
            <w:pPr>
              <w:jc w:val="both"/>
              <w:rPr>
                <w:rFonts w:asciiTheme="majorBidi" w:hAnsiTheme="majorBidi" w:cstheme="majorBidi"/>
                <w:color w:val="0000FF"/>
              </w:rPr>
            </w:pPr>
            <w:r w:rsidRPr="007C5A34">
              <w:rPr>
                <w:rFonts w:asciiTheme="majorBidi" w:hAnsiTheme="majorBidi" w:cstheme="majorBidi"/>
                <w:color w:val="0000FF"/>
              </w:rPr>
              <w:t>Explain the chemistry of petroleum processes, their distillation and refining</w:t>
            </w:r>
          </w:p>
        </w:tc>
        <w:tc>
          <w:tcPr>
            <w:tcW w:w="1241" w:type="pct"/>
            <w:vMerge w:val="restart"/>
            <w:tcBorders>
              <w:top w:val="single" w:sz="4" w:space="0" w:color="auto"/>
            </w:tcBorders>
          </w:tcPr>
          <w:p w14:paraId="5946E356" w14:textId="77777777" w:rsidR="00AC71B8" w:rsidRPr="00AC71B8" w:rsidRDefault="00AC71B8" w:rsidP="00AC71B8">
            <w:pPr>
              <w:pStyle w:val="ListParagraph"/>
              <w:numPr>
                <w:ilvl w:val="0"/>
                <w:numId w:val="1"/>
              </w:numPr>
              <w:tabs>
                <w:tab w:val="right" w:pos="317"/>
              </w:tabs>
              <w:ind w:left="33" w:firstLine="0"/>
              <w:jc w:val="both"/>
              <w:rPr>
                <w:rFonts w:asciiTheme="majorBidi" w:hAnsiTheme="majorBidi" w:cstheme="majorBidi"/>
                <w:color w:val="0000FF"/>
              </w:rPr>
            </w:pPr>
            <w:r w:rsidRPr="00AC71B8">
              <w:rPr>
                <w:rFonts w:asciiTheme="majorBidi" w:hAnsiTheme="majorBidi" w:cstheme="majorBidi"/>
                <w:color w:val="0000FF"/>
              </w:rPr>
              <w:t>Lectures</w:t>
            </w:r>
          </w:p>
          <w:p w14:paraId="0F8C43AB" w14:textId="77777777" w:rsidR="00AC71B8" w:rsidRPr="00AC71B8" w:rsidRDefault="00AC71B8" w:rsidP="00AC71B8">
            <w:pPr>
              <w:pStyle w:val="ListParagraph"/>
              <w:numPr>
                <w:ilvl w:val="0"/>
                <w:numId w:val="1"/>
              </w:numPr>
              <w:tabs>
                <w:tab w:val="right" w:pos="317"/>
              </w:tabs>
              <w:ind w:left="33" w:firstLine="0"/>
              <w:jc w:val="both"/>
              <w:rPr>
                <w:rFonts w:asciiTheme="majorBidi" w:hAnsiTheme="majorBidi" w:cstheme="majorBidi"/>
                <w:color w:val="0000FF"/>
              </w:rPr>
            </w:pPr>
            <w:r w:rsidRPr="00AC71B8">
              <w:rPr>
                <w:rFonts w:asciiTheme="majorBidi" w:hAnsiTheme="majorBidi" w:cstheme="majorBidi"/>
                <w:color w:val="0000FF"/>
              </w:rPr>
              <w:t>Debate and discussion.</w:t>
            </w:r>
          </w:p>
          <w:p w14:paraId="130CC067" w14:textId="77777777" w:rsidR="00AC71B8" w:rsidRPr="00AC71B8" w:rsidRDefault="00AC71B8" w:rsidP="00AC71B8">
            <w:pPr>
              <w:pStyle w:val="ListParagraph"/>
              <w:numPr>
                <w:ilvl w:val="0"/>
                <w:numId w:val="1"/>
              </w:numPr>
              <w:tabs>
                <w:tab w:val="right" w:pos="317"/>
              </w:tabs>
              <w:ind w:left="33" w:firstLine="0"/>
              <w:jc w:val="both"/>
              <w:rPr>
                <w:rFonts w:asciiTheme="majorBidi" w:hAnsiTheme="majorBidi" w:cstheme="majorBidi"/>
                <w:color w:val="0000FF"/>
              </w:rPr>
            </w:pPr>
            <w:r w:rsidRPr="00AC71B8">
              <w:rPr>
                <w:rFonts w:asciiTheme="majorBidi" w:hAnsiTheme="majorBidi" w:cstheme="majorBidi"/>
                <w:color w:val="0000FF"/>
              </w:rPr>
              <w:t>Cooperative Learning</w:t>
            </w:r>
          </w:p>
          <w:p w14:paraId="6B3DFB9E" w14:textId="77777777" w:rsidR="00AC71B8" w:rsidRPr="00AC71B8" w:rsidRDefault="00AC71B8" w:rsidP="00AC71B8">
            <w:pPr>
              <w:pStyle w:val="ListParagraph"/>
              <w:numPr>
                <w:ilvl w:val="0"/>
                <w:numId w:val="1"/>
              </w:numPr>
              <w:tabs>
                <w:tab w:val="right" w:pos="317"/>
              </w:tabs>
              <w:ind w:left="33" w:firstLine="0"/>
              <w:jc w:val="both"/>
              <w:rPr>
                <w:rFonts w:asciiTheme="majorBidi" w:hAnsiTheme="majorBidi" w:cstheme="majorBidi"/>
                <w:color w:val="0000FF"/>
              </w:rPr>
            </w:pPr>
            <w:r w:rsidRPr="00AC71B8">
              <w:rPr>
                <w:rFonts w:asciiTheme="majorBidi" w:hAnsiTheme="majorBidi" w:cstheme="majorBidi"/>
                <w:color w:val="0000FF"/>
              </w:rPr>
              <w:t>Working in small groups</w:t>
            </w:r>
          </w:p>
          <w:p w14:paraId="43EAD230" w14:textId="77777777" w:rsidR="00AC71B8" w:rsidRPr="00EF423C" w:rsidRDefault="00AC71B8" w:rsidP="00AC71B8">
            <w:pPr>
              <w:rPr>
                <w:rFonts w:asciiTheme="majorBidi" w:hAnsiTheme="majorBidi" w:cstheme="majorBidi"/>
              </w:rPr>
            </w:pPr>
            <w:r w:rsidRPr="00AC71B8">
              <w:rPr>
                <w:rFonts w:asciiTheme="majorBidi" w:hAnsiTheme="majorBidi" w:cstheme="majorBidi"/>
                <w:color w:val="0000FF"/>
              </w:rPr>
              <w:t>Individual &amp; group assignments</w:t>
            </w:r>
          </w:p>
        </w:tc>
        <w:tc>
          <w:tcPr>
            <w:tcW w:w="1290" w:type="pct"/>
            <w:vMerge w:val="restart"/>
            <w:tcBorders>
              <w:top w:val="single" w:sz="4" w:space="0" w:color="auto"/>
            </w:tcBorders>
          </w:tcPr>
          <w:p w14:paraId="228E4398" w14:textId="77777777" w:rsidR="00AC71B8" w:rsidRPr="00362447" w:rsidRDefault="00AC71B8" w:rsidP="00AC71B8">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Written assignments.</w:t>
            </w:r>
          </w:p>
          <w:p w14:paraId="46C3F4FC" w14:textId="77777777" w:rsidR="00AC71B8" w:rsidRPr="00362447" w:rsidRDefault="00AC71B8" w:rsidP="00AC71B8">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Quizzes</w:t>
            </w:r>
          </w:p>
          <w:p w14:paraId="669A4E6C" w14:textId="77777777" w:rsidR="00AC71B8" w:rsidRPr="00362447" w:rsidRDefault="00AC71B8" w:rsidP="00AC71B8">
            <w:pPr>
              <w:pStyle w:val="ListParagraph"/>
              <w:numPr>
                <w:ilvl w:val="0"/>
                <w:numId w:val="2"/>
              </w:numPr>
              <w:ind w:left="31" w:hanging="141"/>
              <w:jc w:val="both"/>
              <w:rPr>
                <w:rFonts w:asciiTheme="majorBidi" w:hAnsiTheme="majorBidi" w:cstheme="majorBidi"/>
                <w:color w:val="0000FF"/>
              </w:rPr>
            </w:pPr>
            <w:r w:rsidRPr="00362447">
              <w:rPr>
                <w:rFonts w:asciiTheme="majorBidi" w:hAnsiTheme="majorBidi" w:cstheme="majorBidi"/>
                <w:color w:val="0000FF"/>
                <w:lang w:bidi="ar-EG"/>
              </w:rPr>
              <w:t xml:space="preserve"> </w:t>
            </w:r>
            <w:r w:rsidRPr="00362447">
              <w:rPr>
                <w:rFonts w:asciiTheme="majorBidi" w:hAnsiTheme="majorBidi" w:cstheme="majorBidi"/>
                <w:color w:val="0000FF"/>
              </w:rPr>
              <w:t>Midterm exam.</w:t>
            </w:r>
          </w:p>
          <w:p w14:paraId="48BF6E22" w14:textId="77777777" w:rsidR="00AC71B8" w:rsidRPr="00EF423C" w:rsidRDefault="00AC71B8" w:rsidP="00AC71B8">
            <w:pPr>
              <w:pStyle w:val="ListParagraph"/>
              <w:numPr>
                <w:ilvl w:val="0"/>
                <w:numId w:val="2"/>
              </w:numPr>
              <w:ind w:left="31" w:hanging="141"/>
              <w:jc w:val="both"/>
              <w:rPr>
                <w:rFonts w:asciiTheme="majorBidi" w:hAnsiTheme="majorBidi" w:cstheme="majorBidi"/>
              </w:rPr>
            </w:pPr>
            <w:r w:rsidRPr="00362447">
              <w:rPr>
                <w:rFonts w:asciiTheme="majorBidi" w:hAnsiTheme="majorBidi" w:cstheme="majorBidi"/>
                <w:color w:val="0000FF"/>
              </w:rPr>
              <w:t>Final written exams</w:t>
            </w:r>
          </w:p>
        </w:tc>
      </w:tr>
      <w:tr w:rsidR="00AC71B8" w:rsidRPr="005D2DDD" w14:paraId="768540A0" w14:textId="77777777" w:rsidTr="00E462BC">
        <w:tc>
          <w:tcPr>
            <w:tcW w:w="413" w:type="pct"/>
            <w:tcBorders>
              <w:top w:val="dashSmallGap" w:sz="4" w:space="0" w:color="auto"/>
              <w:bottom w:val="dashSmallGap" w:sz="4" w:space="0" w:color="auto"/>
            </w:tcBorders>
            <w:vAlign w:val="center"/>
          </w:tcPr>
          <w:p w14:paraId="20BD5DD1" w14:textId="77777777" w:rsidR="00AC71B8" w:rsidRPr="00DE07AD" w:rsidRDefault="00AC71B8" w:rsidP="00AC71B8">
            <w:pPr>
              <w:jc w:val="center"/>
              <w:rPr>
                <w:rFonts w:asciiTheme="majorBidi" w:hAnsiTheme="majorBidi" w:cstheme="majorBidi"/>
              </w:rPr>
            </w:pPr>
            <w:r w:rsidRPr="00DE07AD">
              <w:rPr>
                <w:rFonts w:asciiTheme="majorBidi" w:hAnsiTheme="majorBidi" w:cstheme="majorBidi"/>
              </w:rPr>
              <w:t>2.2</w:t>
            </w:r>
          </w:p>
        </w:tc>
        <w:tc>
          <w:tcPr>
            <w:tcW w:w="2056" w:type="pct"/>
            <w:tcBorders>
              <w:top w:val="dashSmallGap" w:sz="4" w:space="0" w:color="auto"/>
              <w:bottom w:val="dashSmallGap" w:sz="4" w:space="0" w:color="auto"/>
            </w:tcBorders>
          </w:tcPr>
          <w:p w14:paraId="1BC4E7E1" w14:textId="77777777" w:rsidR="00AC71B8" w:rsidRPr="007C5A34" w:rsidRDefault="00AC71B8" w:rsidP="00AC71B8">
            <w:pPr>
              <w:rPr>
                <w:rFonts w:asciiTheme="majorBidi" w:hAnsiTheme="majorBidi" w:cstheme="majorBidi"/>
                <w:color w:val="0000FF"/>
              </w:rPr>
            </w:pPr>
            <w:r w:rsidRPr="007C5A34">
              <w:rPr>
                <w:rFonts w:asciiTheme="majorBidi" w:hAnsiTheme="majorBidi" w:cstheme="majorBidi"/>
                <w:color w:val="0000FF"/>
              </w:rPr>
              <w:t xml:space="preserve">Explain the methods of preparation of petrochemicals based on intermediate hydrocarbons, the important and uses of the petrochemicals.  </w:t>
            </w:r>
          </w:p>
        </w:tc>
        <w:tc>
          <w:tcPr>
            <w:tcW w:w="1241" w:type="pct"/>
            <w:vMerge/>
            <w:tcBorders>
              <w:bottom w:val="dashSmallGap" w:sz="4" w:space="0" w:color="auto"/>
            </w:tcBorders>
          </w:tcPr>
          <w:p w14:paraId="6C006B1E" w14:textId="77777777" w:rsidR="00AC71B8" w:rsidRPr="00EF423C" w:rsidRDefault="00AC71B8" w:rsidP="00AC71B8">
            <w:pPr>
              <w:pStyle w:val="ListParagraph"/>
              <w:tabs>
                <w:tab w:val="right" w:pos="317"/>
              </w:tabs>
              <w:ind w:left="33"/>
              <w:jc w:val="both"/>
              <w:rPr>
                <w:rFonts w:asciiTheme="majorBidi" w:hAnsiTheme="majorBidi" w:cstheme="majorBidi"/>
              </w:rPr>
            </w:pPr>
          </w:p>
        </w:tc>
        <w:tc>
          <w:tcPr>
            <w:tcW w:w="1290" w:type="pct"/>
            <w:vMerge/>
            <w:tcBorders>
              <w:bottom w:val="dashSmallGap" w:sz="4" w:space="0" w:color="auto"/>
            </w:tcBorders>
          </w:tcPr>
          <w:p w14:paraId="671A4991" w14:textId="77777777" w:rsidR="00AC71B8" w:rsidRPr="00EF423C" w:rsidRDefault="00AC71B8" w:rsidP="00AC71B8">
            <w:pPr>
              <w:pStyle w:val="ListParagraph"/>
              <w:ind w:left="31"/>
              <w:jc w:val="both"/>
              <w:rPr>
                <w:rFonts w:asciiTheme="majorBidi" w:hAnsiTheme="majorBidi" w:cstheme="majorBidi"/>
              </w:rPr>
            </w:pPr>
          </w:p>
        </w:tc>
      </w:tr>
      <w:tr w:rsidR="00D77E26" w:rsidRPr="005D2DDD" w14:paraId="3FD45B43" w14:textId="77777777" w:rsidTr="00D77E26">
        <w:tc>
          <w:tcPr>
            <w:tcW w:w="413" w:type="pct"/>
            <w:tcBorders>
              <w:top w:val="dashSmallGap" w:sz="4" w:space="0" w:color="auto"/>
              <w:bottom w:val="dashSmallGap" w:sz="4" w:space="0" w:color="auto"/>
            </w:tcBorders>
            <w:vAlign w:val="center"/>
          </w:tcPr>
          <w:p w14:paraId="710D2B1D" w14:textId="77777777" w:rsidR="00D77E26" w:rsidRDefault="00D77E26" w:rsidP="009C77F0">
            <w:pPr>
              <w:jc w:val="center"/>
              <w:rPr>
                <w:rFonts w:asciiTheme="majorBidi" w:hAnsiTheme="majorBidi" w:cstheme="majorBidi"/>
              </w:rPr>
            </w:pPr>
          </w:p>
        </w:tc>
        <w:tc>
          <w:tcPr>
            <w:tcW w:w="2056" w:type="pct"/>
            <w:tcBorders>
              <w:top w:val="dashSmallGap" w:sz="4" w:space="0" w:color="auto"/>
              <w:bottom w:val="dashSmallGap" w:sz="4" w:space="0" w:color="auto"/>
            </w:tcBorders>
          </w:tcPr>
          <w:p w14:paraId="213BF471" w14:textId="77777777" w:rsidR="00D77E26" w:rsidRPr="00EF423C" w:rsidRDefault="00D77E26" w:rsidP="006038B7">
            <w:pPr>
              <w:jc w:val="both"/>
              <w:rPr>
                <w:rFonts w:asciiTheme="majorBidi" w:hAnsiTheme="majorBidi" w:cstheme="majorBidi"/>
              </w:rPr>
            </w:pPr>
          </w:p>
        </w:tc>
        <w:tc>
          <w:tcPr>
            <w:tcW w:w="1241" w:type="pct"/>
            <w:tcBorders>
              <w:top w:val="dashSmallGap" w:sz="4" w:space="0" w:color="auto"/>
              <w:bottom w:val="dashSmallGap" w:sz="4" w:space="0" w:color="auto"/>
            </w:tcBorders>
          </w:tcPr>
          <w:p w14:paraId="141D651A" w14:textId="77777777" w:rsidR="00D77E26" w:rsidRPr="00EF423C" w:rsidRDefault="00D77E26" w:rsidP="006038B7">
            <w:pPr>
              <w:pStyle w:val="Default"/>
              <w:rPr>
                <w:rFonts w:asciiTheme="majorBidi" w:hAnsiTheme="majorBidi" w:cstheme="majorBidi"/>
              </w:rPr>
            </w:pPr>
          </w:p>
        </w:tc>
        <w:tc>
          <w:tcPr>
            <w:tcW w:w="1290" w:type="pct"/>
            <w:tcBorders>
              <w:top w:val="dashSmallGap" w:sz="4" w:space="0" w:color="auto"/>
              <w:bottom w:val="dashSmallGap" w:sz="4" w:space="0" w:color="auto"/>
            </w:tcBorders>
          </w:tcPr>
          <w:p w14:paraId="46BC45F3" w14:textId="77777777" w:rsidR="00D77E26" w:rsidRPr="00EF423C" w:rsidRDefault="00D77E26" w:rsidP="006038B7">
            <w:pPr>
              <w:rPr>
                <w:rFonts w:asciiTheme="majorBidi" w:hAnsiTheme="majorBidi" w:cstheme="majorBidi"/>
              </w:rPr>
            </w:pPr>
          </w:p>
        </w:tc>
      </w:tr>
      <w:tr w:rsidR="00D77E26" w:rsidRPr="005D2DDD" w14:paraId="15FE05D1" w14:textId="77777777" w:rsidTr="00D77E26">
        <w:tc>
          <w:tcPr>
            <w:tcW w:w="413" w:type="pct"/>
            <w:tcBorders>
              <w:top w:val="single" w:sz="8" w:space="0" w:color="auto"/>
              <w:bottom w:val="single" w:sz="4" w:space="0" w:color="auto"/>
            </w:tcBorders>
            <w:shd w:val="clear" w:color="auto" w:fill="EAF1DD" w:themeFill="accent3" w:themeFillTint="33"/>
            <w:vAlign w:val="center"/>
          </w:tcPr>
          <w:p w14:paraId="50BDE6F7" w14:textId="77777777" w:rsidR="00D77E26" w:rsidRPr="005D2DDD" w:rsidRDefault="00D77E26"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87" w:type="pct"/>
            <w:gridSpan w:val="3"/>
            <w:tcBorders>
              <w:top w:val="single" w:sz="8" w:space="0" w:color="auto"/>
              <w:bottom w:val="single" w:sz="4" w:space="0" w:color="auto"/>
            </w:tcBorders>
            <w:shd w:val="clear" w:color="auto" w:fill="EAF1DD" w:themeFill="accent3" w:themeFillTint="33"/>
            <w:vAlign w:val="center"/>
          </w:tcPr>
          <w:p w14:paraId="20527277" w14:textId="77777777" w:rsidR="00D77E26" w:rsidRPr="009C77F0" w:rsidRDefault="00D77E26" w:rsidP="009C77F0">
            <w:pPr>
              <w:rPr>
                <w:b/>
                <w:bCs/>
              </w:rPr>
            </w:pPr>
            <w:r w:rsidRPr="009C77F0">
              <w:rPr>
                <w:b/>
                <w:bCs/>
              </w:rPr>
              <w:t>Competence</w:t>
            </w:r>
          </w:p>
        </w:tc>
      </w:tr>
      <w:tr w:rsidR="00D77E26" w:rsidRPr="005D2DDD" w14:paraId="3AF2AB06" w14:textId="77777777" w:rsidTr="00D77E26">
        <w:tc>
          <w:tcPr>
            <w:tcW w:w="413" w:type="pct"/>
            <w:tcBorders>
              <w:top w:val="single" w:sz="4" w:space="0" w:color="auto"/>
              <w:bottom w:val="dashSmallGap" w:sz="4" w:space="0" w:color="auto"/>
            </w:tcBorders>
            <w:vAlign w:val="center"/>
          </w:tcPr>
          <w:p w14:paraId="4D31DA72" w14:textId="77777777" w:rsidR="00D77E26" w:rsidRPr="00DE07AD" w:rsidRDefault="00D77E26" w:rsidP="009C77F0">
            <w:pPr>
              <w:jc w:val="center"/>
              <w:rPr>
                <w:rFonts w:asciiTheme="majorBidi" w:hAnsiTheme="majorBidi" w:cstheme="majorBidi"/>
              </w:rPr>
            </w:pPr>
            <w:r w:rsidRPr="00DE07AD">
              <w:rPr>
                <w:rFonts w:asciiTheme="majorBidi" w:hAnsiTheme="majorBidi" w:cstheme="majorBidi"/>
              </w:rPr>
              <w:lastRenderedPageBreak/>
              <w:t>3.1</w:t>
            </w:r>
          </w:p>
        </w:tc>
        <w:tc>
          <w:tcPr>
            <w:tcW w:w="2056" w:type="pct"/>
            <w:tcBorders>
              <w:top w:val="single" w:sz="4" w:space="0" w:color="auto"/>
              <w:bottom w:val="dashSmallGap" w:sz="4" w:space="0" w:color="auto"/>
            </w:tcBorders>
          </w:tcPr>
          <w:p w14:paraId="0C96381C" w14:textId="77777777" w:rsidR="00D77E26" w:rsidRPr="0064014D" w:rsidRDefault="00E00D65" w:rsidP="006038B7">
            <w:pPr>
              <w:jc w:val="both"/>
              <w:rPr>
                <w:rFonts w:asciiTheme="majorBidi" w:hAnsiTheme="majorBidi" w:cstheme="majorBidi"/>
              </w:rPr>
            </w:pPr>
            <w:r w:rsidRPr="003A44B3">
              <w:rPr>
                <w:color w:val="0000FF"/>
              </w:rPr>
              <w:t>Compete in online researching on petrochemicals individually and</w:t>
            </w:r>
            <w:r w:rsidRPr="003A44B3">
              <w:rPr>
                <w:rFonts w:asciiTheme="majorBidi" w:hAnsiTheme="majorBidi" w:cstheme="majorBidi"/>
                <w:color w:val="0000FF"/>
              </w:rPr>
              <w:t xml:space="preserve"> in team and actively collaborate within in solving chemical problems and serving the community.</w:t>
            </w:r>
          </w:p>
        </w:tc>
        <w:tc>
          <w:tcPr>
            <w:tcW w:w="1241" w:type="pct"/>
            <w:tcBorders>
              <w:top w:val="single" w:sz="4" w:space="0" w:color="auto"/>
              <w:bottom w:val="dashSmallGap" w:sz="4" w:space="0" w:color="auto"/>
            </w:tcBorders>
          </w:tcPr>
          <w:p w14:paraId="79F344D6" w14:textId="77777777" w:rsidR="00E00D65" w:rsidRDefault="00E00D65" w:rsidP="00E00D65">
            <w:pPr>
              <w:pStyle w:val="Default"/>
              <w:jc w:val="both"/>
              <w:rPr>
                <w:rFonts w:asciiTheme="majorBidi" w:hAnsiTheme="majorBidi" w:cstheme="majorBidi"/>
              </w:rPr>
            </w:pPr>
            <w:r>
              <w:rPr>
                <w:rFonts w:asciiTheme="majorBidi" w:hAnsiTheme="majorBidi" w:cstheme="majorBidi"/>
              </w:rPr>
              <w:t xml:space="preserve">**Individual and </w:t>
            </w:r>
            <w:proofErr w:type="gramStart"/>
            <w:r>
              <w:rPr>
                <w:rFonts w:asciiTheme="majorBidi" w:hAnsiTheme="majorBidi" w:cstheme="majorBidi"/>
              </w:rPr>
              <w:t>t</w:t>
            </w:r>
            <w:r w:rsidR="00D77E26" w:rsidRPr="0064014D">
              <w:rPr>
                <w:rFonts w:asciiTheme="majorBidi" w:hAnsiTheme="majorBidi" w:cstheme="majorBidi"/>
              </w:rPr>
              <w:t>eam work</w:t>
            </w:r>
            <w:proofErr w:type="gramEnd"/>
            <w:r>
              <w:rPr>
                <w:rFonts w:asciiTheme="majorBidi" w:hAnsiTheme="majorBidi" w:cstheme="majorBidi"/>
              </w:rPr>
              <w:t xml:space="preserve"> and</w:t>
            </w:r>
            <w:r w:rsidR="00D77E26" w:rsidRPr="0064014D">
              <w:rPr>
                <w:rFonts w:asciiTheme="majorBidi" w:hAnsiTheme="majorBidi" w:cstheme="majorBidi"/>
              </w:rPr>
              <w:t xml:space="preserve"> Assignments</w:t>
            </w:r>
          </w:p>
          <w:p w14:paraId="04A4CE91" w14:textId="77777777" w:rsidR="00E00D65" w:rsidRDefault="00E00D65" w:rsidP="00E00D65">
            <w:pPr>
              <w:pStyle w:val="Default"/>
              <w:jc w:val="both"/>
              <w:rPr>
                <w:rFonts w:asciiTheme="majorBidi" w:hAnsiTheme="majorBidi" w:cstheme="majorBidi"/>
              </w:rPr>
            </w:pPr>
            <w:r>
              <w:rPr>
                <w:rFonts w:asciiTheme="majorBidi" w:hAnsiTheme="majorBidi" w:cstheme="majorBidi"/>
              </w:rPr>
              <w:t>**S</w:t>
            </w:r>
            <w:r w:rsidR="00D77E26" w:rsidRPr="0064014D">
              <w:rPr>
                <w:rFonts w:asciiTheme="majorBidi" w:hAnsiTheme="majorBidi" w:cstheme="majorBidi"/>
              </w:rPr>
              <w:t>tudent presentation</w:t>
            </w:r>
          </w:p>
          <w:p w14:paraId="419537DD" w14:textId="77777777" w:rsidR="00E00D65" w:rsidRDefault="00E00D65" w:rsidP="00E00D65">
            <w:pPr>
              <w:pStyle w:val="Default"/>
              <w:jc w:val="both"/>
              <w:rPr>
                <w:rFonts w:asciiTheme="majorBidi" w:hAnsiTheme="majorBidi" w:cstheme="majorBidi"/>
              </w:rPr>
            </w:pPr>
            <w:r>
              <w:rPr>
                <w:rFonts w:asciiTheme="majorBidi" w:hAnsiTheme="majorBidi" w:cstheme="majorBidi"/>
              </w:rPr>
              <w:t>** Writing reports</w:t>
            </w:r>
          </w:p>
          <w:p w14:paraId="148CF30D" w14:textId="77777777" w:rsidR="00D77E26" w:rsidRPr="0064014D" w:rsidRDefault="00D77E26" w:rsidP="006038B7">
            <w:pPr>
              <w:pStyle w:val="Default"/>
              <w:jc w:val="both"/>
              <w:rPr>
                <w:rFonts w:asciiTheme="majorBidi" w:hAnsiTheme="majorBidi" w:cstheme="majorBidi"/>
                <w:b/>
                <w:bCs/>
              </w:rPr>
            </w:pPr>
            <w:r w:rsidRPr="0064014D">
              <w:rPr>
                <w:rFonts w:asciiTheme="majorBidi" w:hAnsiTheme="majorBidi" w:cstheme="majorBidi"/>
              </w:rPr>
              <w:t>.</w:t>
            </w:r>
          </w:p>
        </w:tc>
        <w:tc>
          <w:tcPr>
            <w:tcW w:w="1290" w:type="pct"/>
            <w:tcBorders>
              <w:top w:val="single" w:sz="4" w:space="0" w:color="auto"/>
              <w:bottom w:val="dashSmallGap" w:sz="4" w:space="0" w:color="auto"/>
            </w:tcBorders>
          </w:tcPr>
          <w:p w14:paraId="7E55046C" w14:textId="77777777" w:rsidR="00D77E26" w:rsidRPr="0064014D" w:rsidRDefault="00D77E26" w:rsidP="00D349FC">
            <w:pPr>
              <w:pStyle w:val="ListParagraph"/>
              <w:numPr>
                <w:ilvl w:val="0"/>
                <w:numId w:val="4"/>
              </w:numPr>
              <w:rPr>
                <w:rFonts w:asciiTheme="majorBidi" w:hAnsiTheme="majorBidi" w:cstheme="majorBidi"/>
              </w:rPr>
            </w:pPr>
            <w:r w:rsidRPr="0064014D">
              <w:rPr>
                <w:rFonts w:asciiTheme="majorBidi" w:hAnsiTheme="majorBidi" w:cstheme="majorBidi"/>
              </w:rPr>
              <w:t>Evaluation of individual &amp; group works.</w:t>
            </w:r>
          </w:p>
          <w:p w14:paraId="1E97A71C" w14:textId="77777777" w:rsidR="00D77E26" w:rsidRPr="0064014D" w:rsidRDefault="00D77E26" w:rsidP="00D349FC">
            <w:pPr>
              <w:pStyle w:val="ListParagraph"/>
              <w:numPr>
                <w:ilvl w:val="0"/>
                <w:numId w:val="4"/>
              </w:numPr>
              <w:rPr>
                <w:rFonts w:asciiTheme="majorBidi" w:hAnsiTheme="majorBidi" w:cstheme="majorBidi"/>
              </w:rPr>
            </w:pPr>
            <w:r w:rsidRPr="0064014D">
              <w:rPr>
                <w:rFonts w:asciiTheme="majorBidi" w:hAnsiTheme="majorBidi" w:cstheme="majorBidi"/>
              </w:rPr>
              <w:t>Observation Card</w:t>
            </w:r>
          </w:p>
        </w:tc>
      </w:tr>
      <w:tr w:rsidR="00D77E26" w:rsidRPr="005D2DDD" w14:paraId="1595C5C1" w14:textId="77777777" w:rsidTr="00D77E26">
        <w:tc>
          <w:tcPr>
            <w:tcW w:w="413" w:type="pct"/>
            <w:tcBorders>
              <w:top w:val="dashSmallGap" w:sz="4" w:space="0" w:color="auto"/>
              <w:bottom w:val="dashSmallGap" w:sz="4" w:space="0" w:color="auto"/>
            </w:tcBorders>
            <w:vAlign w:val="center"/>
          </w:tcPr>
          <w:p w14:paraId="0A97D475" w14:textId="77777777" w:rsidR="00D77E26" w:rsidRPr="00DE07AD" w:rsidRDefault="00D77E26" w:rsidP="009C77F0">
            <w:pPr>
              <w:jc w:val="center"/>
              <w:rPr>
                <w:rFonts w:asciiTheme="majorBidi" w:hAnsiTheme="majorBidi" w:cstheme="majorBidi"/>
              </w:rPr>
            </w:pPr>
          </w:p>
        </w:tc>
        <w:tc>
          <w:tcPr>
            <w:tcW w:w="2056" w:type="pct"/>
            <w:tcBorders>
              <w:top w:val="dashSmallGap" w:sz="4" w:space="0" w:color="auto"/>
              <w:bottom w:val="dashSmallGap" w:sz="4" w:space="0" w:color="auto"/>
            </w:tcBorders>
          </w:tcPr>
          <w:p w14:paraId="7DBE46B8" w14:textId="77777777" w:rsidR="00D77E26" w:rsidRPr="0064014D" w:rsidRDefault="00D77E26" w:rsidP="006038B7">
            <w:pPr>
              <w:rPr>
                <w:rFonts w:asciiTheme="majorBidi" w:hAnsiTheme="majorBidi" w:cstheme="majorBidi"/>
              </w:rPr>
            </w:pPr>
          </w:p>
        </w:tc>
        <w:tc>
          <w:tcPr>
            <w:tcW w:w="1241" w:type="pct"/>
            <w:tcBorders>
              <w:top w:val="dashSmallGap" w:sz="4" w:space="0" w:color="auto"/>
              <w:bottom w:val="dashSmallGap" w:sz="4" w:space="0" w:color="auto"/>
            </w:tcBorders>
          </w:tcPr>
          <w:p w14:paraId="07AC0638" w14:textId="77777777" w:rsidR="00D77E26" w:rsidRPr="0064014D" w:rsidRDefault="00D77E26" w:rsidP="00E00D65">
            <w:pPr>
              <w:pStyle w:val="ListParagraph"/>
              <w:tabs>
                <w:tab w:val="right" w:pos="317"/>
              </w:tabs>
              <w:ind w:left="33"/>
              <w:jc w:val="both"/>
              <w:rPr>
                <w:rFonts w:asciiTheme="majorBidi" w:hAnsiTheme="majorBidi" w:cstheme="majorBidi"/>
              </w:rPr>
            </w:pPr>
          </w:p>
        </w:tc>
        <w:tc>
          <w:tcPr>
            <w:tcW w:w="1290" w:type="pct"/>
            <w:tcBorders>
              <w:top w:val="dashSmallGap" w:sz="4" w:space="0" w:color="auto"/>
              <w:bottom w:val="dashSmallGap" w:sz="4" w:space="0" w:color="auto"/>
            </w:tcBorders>
          </w:tcPr>
          <w:p w14:paraId="6D77521B" w14:textId="77777777" w:rsidR="00D77E26" w:rsidRPr="0064014D" w:rsidRDefault="00D77E26" w:rsidP="00E00D65">
            <w:pPr>
              <w:pStyle w:val="ListParagraph"/>
              <w:ind w:left="318"/>
              <w:rPr>
                <w:rFonts w:asciiTheme="majorBidi" w:hAnsiTheme="majorBidi" w:cstheme="majorBidi"/>
              </w:rPr>
            </w:pPr>
          </w:p>
        </w:tc>
      </w:tr>
    </w:tbl>
    <w:p w14:paraId="2DD03EFA"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525"/>
        <w:gridCol w:w="2200"/>
        <w:gridCol w:w="2190"/>
      </w:tblGrid>
      <w:tr w:rsidR="00001466" w:rsidRPr="005D2DDD" w14:paraId="551C02E8" w14:textId="77777777" w:rsidTr="00817C5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290CC9B3" w14:textId="77777777" w:rsidR="00001466" w:rsidRPr="005D2DDD" w:rsidRDefault="00001466" w:rsidP="00001466">
            <w:pPr>
              <w:bidi/>
              <w:jc w:val="center"/>
              <w:rPr>
                <w:rFonts w:asciiTheme="majorBidi" w:hAnsiTheme="majorBidi" w:cstheme="majorBidi"/>
                <w:b/>
                <w:bCs/>
              </w:rPr>
            </w:pPr>
            <w:r w:rsidRPr="00D45EEE">
              <w:rPr>
                <w:b/>
                <w:bCs/>
              </w:rPr>
              <w:t>#</w:t>
            </w:r>
          </w:p>
        </w:tc>
        <w:tc>
          <w:tcPr>
            <w:tcW w:w="452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AA29970" w14:textId="77777777"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220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7AE54D7A" w14:textId="7777777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49DA41D2" w14:textId="77777777"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17C5F" w:rsidRPr="005D2DDD" w14:paraId="3EB791DB" w14:textId="77777777" w:rsidTr="00817C5F">
        <w:trPr>
          <w:trHeight w:val="260"/>
          <w:jc w:val="center"/>
        </w:trPr>
        <w:tc>
          <w:tcPr>
            <w:tcW w:w="410" w:type="dxa"/>
            <w:tcBorders>
              <w:top w:val="single" w:sz="8" w:space="0" w:color="auto"/>
              <w:bottom w:val="dashSmallGap" w:sz="4" w:space="0" w:color="auto"/>
              <w:right w:val="single" w:sz="8" w:space="0" w:color="auto"/>
            </w:tcBorders>
            <w:vAlign w:val="center"/>
          </w:tcPr>
          <w:p w14:paraId="2EA87485" w14:textId="77777777" w:rsidR="00817C5F" w:rsidRPr="009D1E6C" w:rsidRDefault="00817C5F" w:rsidP="00001466">
            <w:pPr>
              <w:bidi/>
              <w:jc w:val="center"/>
              <w:rPr>
                <w:rFonts w:asciiTheme="majorBidi" w:hAnsiTheme="majorBidi" w:cstheme="majorBidi"/>
                <w:b/>
                <w:bCs/>
              </w:rPr>
            </w:pPr>
            <w:r w:rsidRPr="00D45EEE">
              <w:rPr>
                <w:b/>
                <w:bCs/>
                <w:sz w:val="22"/>
                <w:szCs w:val="22"/>
              </w:rPr>
              <w:t>1</w:t>
            </w:r>
          </w:p>
        </w:tc>
        <w:tc>
          <w:tcPr>
            <w:tcW w:w="4525" w:type="dxa"/>
            <w:tcBorders>
              <w:top w:val="single" w:sz="8" w:space="0" w:color="auto"/>
              <w:left w:val="single" w:sz="8" w:space="0" w:color="auto"/>
              <w:bottom w:val="dashSmallGap" w:sz="4" w:space="0" w:color="auto"/>
              <w:right w:val="single" w:sz="8" w:space="0" w:color="auto"/>
            </w:tcBorders>
          </w:tcPr>
          <w:p w14:paraId="0F8ADDEC"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 1</w:t>
            </w:r>
          </w:p>
        </w:tc>
        <w:tc>
          <w:tcPr>
            <w:tcW w:w="2200" w:type="dxa"/>
            <w:tcBorders>
              <w:top w:val="single" w:sz="8" w:space="0" w:color="auto"/>
              <w:left w:val="single" w:sz="8" w:space="0" w:color="auto"/>
              <w:bottom w:val="dashSmallGap" w:sz="4" w:space="0" w:color="auto"/>
              <w:right w:val="single" w:sz="8" w:space="0" w:color="auto"/>
            </w:tcBorders>
          </w:tcPr>
          <w:p w14:paraId="5D7064C6"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c>
          <w:tcPr>
            <w:tcW w:w="2190" w:type="dxa"/>
            <w:tcBorders>
              <w:top w:val="single" w:sz="8" w:space="0" w:color="auto"/>
              <w:left w:val="single" w:sz="8" w:space="0" w:color="auto"/>
              <w:bottom w:val="dashSmallGap" w:sz="4" w:space="0" w:color="auto"/>
            </w:tcBorders>
          </w:tcPr>
          <w:p w14:paraId="3BD6E90E"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48A07BFE"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23635B3F" w14:textId="77777777" w:rsidR="00817C5F" w:rsidRPr="009D1E6C" w:rsidRDefault="00817C5F" w:rsidP="00001466">
            <w:pPr>
              <w:bidi/>
              <w:jc w:val="center"/>
              <w:rPr>
                <w:rFonts w:asciiTheme="majorBidi" w:hAnsiTheme="majorBidi" w:cstheme="majorBidi"/>
                <w:b/>
                <w:bCs/>
              </w:rPr>
            </w:pPr>
            <w:r w:rsidRPr="00D45EEE">
              <w:rPr>
                <w:b/>
                <w:bCs/>
                <w:sz w:val="22"/>
                <w:szCs w:val="22"/>
              </w:rPr>
              <w:t>2</w:t>
            </w:r>
          </w:p>
        </w:tc>
        <w:tc>
          <w:tcPr>
            <w:tcW w:w="4525" w:type="dxa"/>
            <w:tcBorders>
              <w:top w:val="dashSmallGap" w:sz="4" w:space="0" w:color="auto"/>
              <w:left w:val="single" w:sz="8" w:space="0" w:color="auto"/>
              <w:bottom w:val="dashSmallGap" w:sz="4" w:space="0" w:color="auto"/>
              <w:right w:val="single" w:sz="8" w:space="0" w:color="auto"/>
            </w:tcBorders>
          </w:tcPr>
          <w:p w14:paraId="35B04DD0" w14:textId="77777777" w:rsidR="00817C5F" w:rsidRPr="00A50F3B" w:rsidRDefault="00817C5F" w:rsidP="00850E14">
            <w:pPr>
              <w:rPr>
                <w:rFonts w:asciiTheme="majorBidi" w:hAnsiTheme="majorBidi" w:cstheme="majorBidi"/>
              </w:rPr>
            </w:pPr>
            <w:proofErr w:type="gramStart"/>
            <w:r w:rsidRPr="00A50F3B">
              <w:rPr>
                <w:rFonts w:asciiTheme="majorBidi" w:hAnsiTheme="majorBidi" w:cstheme="majorBidi"/>
              </w:rPr>
              <w:t xml:space="preserve">Midterm </w:t>
            </w:r>
            <w:r w:rsidR="00037056">
              <w:rPr>
                <w:rFonts w:asciiTheme="majorBidi" w:hAnsiTheme="majorBidi" w:cstheme="majorBidi"/>
              </w:rPr>
              <w:t xml:space="preserve"> Theoretical</w:t>
            </w:r>
            <w:proofErr w:type="gramEnd"/>
            <w:r w:rsidR="00037056">
              <w:rPr>
                <w:rFonts w:asciiTheme="majorBidi" w:hAnsiTheme="majorBidi" w:cstheme="majorBidi"/>
              </w:rPr>
              <w:t xml:space="preserve">  </w:t>
            </w:r>
            <w:r w:rsidRPr="00A50F3B">
              <w:rPr>
                <w:rFonts w:asciiTheme="majorBidi" w:hAnsiTheme="majorBidi" w:cstheme="majorBidi"/>
              </w:rPr>
              <w:t>Exam</w:t>
            </w:r>
          </w:p>
        </w:tc>
        <w:tc>
          <w:tcPr>
            <w:tcW w:w="2200" w:type="dxa"/>
            <w:tcBorders>
              <w:top w:val="dashSmallGap" w:sz="4" w:space="0" w:color="auto"/>
              <w:left w:val="single" w:sz="8" w:space="0" w:color="auto"/>
              <w:bottom w:val="dashSmallGap" w:sz="4" w:space="0" w:color="auto"/>
              <w:right w:val="single" w:sz="8" w:space="0" w:color="auto"/>
            </w:tcBorders>
          </w:tcPr>
          <w:p w14:paraId="47A5FACE"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9</w:t>
            </w:r>
          </w:p>
        </w:tc>
        <w:tc>
          <w:tcPr>
            <w:tcW w:w="2190" w:type="dxa"/>
            <w:tcBorders>
              <w:top w:val="dashSmallGap" w:sz="4" w:space="0" w:color="auto"/>
              <w:left w:val="single" w:sz="8" w:space="0" w:color="auto"/>
              <w:bottom w:val="dashSmallGap" w:sz="4" w:space="0" w:color="auto"/>
            </w:tcBorders>
          </w:tcPr>
          <w:p w14:paraId="45938D4C" w14:textId="77777777" w:rsidR="00817C5F" w:rsidRPr="00A50F3B" w:rsidRDefault="00D349FC" w:rsidP="00850E14">
            <w:pPr>
              <w:ind w:right="43"/>
              <w:jc w:val="center"/>
              <w:rPr>
                <w:rFonts w:asciiTheme="majorBidi" w:hAnsiTheme="majorBidi" w:cstheme="majorBidi"/>
              </w:rPr>
            </w:pPr>
            <w:r>
              <w:rPr>
                <w:rFonts w:asciiTheme="majorBidi" w:hAnsiTheme="majorBidi" w:cstheme="majorBidi"/>
              </w:rPr>
              <w:t>2</w:t>
            </w:r>
            <w:r w:rsidR="00817C5F" w:rsidRPr="00A50F3B">
              <w:rPr>
                <w:rFonts w:asciiTheme="majorBidi" w:hAnsiTheme="majorBidi" w:cstheme="majorBidi"/>
              </w:rPr>
              <w:t>0</w:t>
            </w:r>
          </w:p>
        </w:tc>
      </w:tr>
      <w:tr w:rsidR="00817C5F" w:rsidRPr="005D2DDD" w14:paraId="139F688D"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4FC1A1E1"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3</w:t>
            </w:r>
          </w:p>
        </w:tc>
        <w:tc>
          <w:tcPr>
            <w:tcW w:w="4525" w:type="dxa"/>
            <w:tcBorders>
              <w:top w:val="dashSmallGap" w:sz="4" w:space="0" w:color="auto"/>
              <w:left w:val="single" w:sz="8" w:space="0" w:color="auto"/>
              <w:bottom w:val="dashSmallGap" w:sz="4" w:space="0" w:color="auto"/>
              <w:right w:val="single" w:sz="8" w:space="0" w:color="auto"/>
            </w:tcBorders>
          </w:tcPr>
          <w:p w14:paraId="526C1013"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Quiz2</w:t>
            </w:r>
          </w:p>
        </w:tc>
        <w:tc>
          <w:tcPr>
            <w:tcW w:w="2200" w:type="dxa"/>
            <w:tcBorders>
              <w:top w:val="dashSmallGap" w:sz="4" w:space="0" w:color="auto"/>
              <w:left w:val="single" w:sz="8" w:space="0" w:color="auto"/>
              <w:bottom w:val="dashSmallGap" w:sz="4" w:space="0" w:color="auto"/>
              <w:right w:val="single" w:sz="8" w:space="0" w:color="auto"/>
            </w:tcBorders>
          </w:tcPr>
          <w:p w14:paraId="16B192DB"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13</w:t>
            </w:r>
          </w:p>
        </w:tc>
        <w:tc>
          <w:tcPr>
            <w:tcW w:w="2190" w:type="dxa"/>
            <w:tcBorders>
              <w:top w:val="dashSmallGap" w:sz="4" w:space="0" w:color="auto"/>
              <w:left w:val="single" w:sz="8" w:space="0" w:color="auto"/>
              <w:bottom w:val="dashSmallGap" w:sz="4" w:space="0" w:color="auto"/>
            </w:tcBorders>
          </w:tcPr>
          <w:p w14:paraId="355B88E4"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5502C375"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657A94E7"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4</w:t>
            </w:r>
          </w:p>
        </w:tc>
        <w:tc>
          <w:tcPr>
            <w:tcW w:w="4525" w:type="dxa"/>
            <w:tcBorders>
              <w:top w:val="dashSmallGap" w:sz="4" w:space="0" w:color="auto"/>
              <w:left w:val="single" w:sz="8" w:space="0" w:color="auto"/>
              <w:bottom w:val="dashSmallGap" w:sz="4" w:space="0" w:color="auto"/>
              <w:right w:val="single" w:sz="8" w:space="0" w:color="auto"/>
            </w:tcBorders>
          </w:tcPr>
          <w:p w14:paraId="2AAF5E27" w14:textId="77777777" w:rsidR="00817C5F" w:rsidRPr="00A50F3B" w:rsidRDefault="00817C5F" w:rsidP="00DD079A">
            <w:pPr>
              <w:rPr>
                <w:rFonts w:asciiTheme="majorBidi" w:hAnsiTheme="majorBidi" w:cstheme="majorBidi"/>
              </w:rPr>
            </w:pPr>
            <w:r w:rsidRPr="00A50F3B">
              <w:rPr>
                <w:rFonts w:asciiTheme="majorBidi" w:hAnsiTheme="majorBidi" w:cstheme="majorBidi"/>
              </w:rPr>
              <w:t>Assignments</w:t>
            </w:r>
            <w:r w:rsidR="00DD079A">
              <w:rPr>
                <w:rFonts w:asciiTheme="majorBidi" w:hAnsiTheme="majorBidi" w:cstheme="majorBidi"/>
              </w:rPr>
              <w:t xml:space="preserve"> &amp;</w:t>
            </w:r>
            <w:r w:rsidRPr="00A50F3B">
              <w:rPr>
                <w:rFonts w:asciiTheme="majorBidi" w:hAnsiTheme="majorBidi" w:cstheme="majorBidi"/>
              </w:rPr>
              <w:t xml:space="preserve"> Activities </w:t>
            </w:r>
          </w:p>
        </w:tc>
        <w:tc>
          <w:tcPr>
            <w:tcW w:w="2200" w:type="dxa"/>
            <w:tcBorders>
              <w:top w:val="dashSmallGap" w:sz="4" w:space="0" w:color="auto"/>
              <w:left w:val="single" w:sz="8" w:space="0" w:color="auto"/>
              <w:bottom w:val="dashSmallGap" w:sz="4" w:space="0" w:color="auto"/>
              <w:right w:val="single" w:sz="8" w:space="0" w:color="auto"/>
            </w:tcBorders>
          </w:tcPr>
          <w:p w14:paraId="24BBB7CA" w14:textId="77777777" w:rsidR="00817C5F" w:rsidRPr="00A50F3B" w:rsidRDefault="00817C5F" w:rsidP="00850E14">
            <w:pPr>
              <w:ind w:right="43"/>
              <w:jc w:val="center"/>
              <w:rPr>
                <w:rFonts w:asciiTheme="majorBidi" w:hAnsiTheme="majorBidi" w:cstheme="majorBidi"/>
              </w:rPr>
            </w:pPr>
            <w:proofErr w:type="gramStart"/>
            <w:r w:rsidRPr="00A50F3B">
              <w:rPr>
                <w:rFonts w:asciiTheme="majorBidi" w:hAnsiTheme="majorBidi" w:cstheme="majorBidi"/>
              </w:rPr>
              <w:t>During  Semester</w:t>
            </w:r>
            <w:proofErr w:type="gramEnd"/>
          </w:p>
        </w:tc>
        <w:tc>
          <w:tcPr>
            <w:tcW w:w="2190" w:type="dxa"/>
            <w:tcBorders>
              <w:top w:val="dashSmallGap" w:sz="4" w:space="0" w:color="auto"/>
              <w:left w:val="single" w:sz="8" w:space="0" w:color="auto"/>
              <w:bottom w:val="dashSmallGap" w:sz="4" w:space="0" w:color="auto"/>
            </w:tcBorders>
          </w:tcPr>
          <w:p w14:paraId="50868E02" w14:textId="77777777" w:rsidR="00817C5F" w:rsidRPr="00A50F3B" w:rsidRDefault="00D349FC" w:rsidP="00850E14">
            <w:pPr>
              <w:ind w:right="43"/>
              <w:jc w:val="center"/>
              <w:rPr>
                <w:rFonts w:asciiTheme="majorBidi" w:hAnsiTheme="majorBidi" w:cstheme="majorBidi"/>
              </w:rPr>
            </w:pPr>
            <w:r>
              <w:rPr>
                <w:rFonts w:asciiTheme="majorBidi" w:hAnsiTheme="majorBidi" w:cstheme="majorBidi"/>
              </w:rPr>
              <w:t>2</w:t>
            </w:r>
            <w:r w:rsidR="00817C5F" w:rsidRPr="00A50F3B">
              <w:rPr>
                <w:rFonts w:asciiTheme="majorBidi" w:hAnsiTheme="majorBidi" w:cstheme="majorBidi"/>
              </w:rPr>
              <w:t>0</w:t>
            </w:r>
          </w:p>
        </w:tc>
      </w:tr>
      <w:tr w:rsidR="00817C5F" w:rsidRPr="005D2DDD" w14:paraId="13AD0EA3"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66114C73"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7</w:t>
            </w:r>
          </w:p>
        </w:tc>
        <w:tc>
          <w:tcPr>
            <w:tcW w:w="4525" w:type="dxa"/>
            <w:tcBorders>
              <w:top w:val="dashSmallGap" w:sz="4" w:space="0" w:color="auto"/>
              <w:left w:val="single" w:sz="8" w:space="0" w:color="auto"/>
              <w:bottom w:val="dashSmallGap" w:sz="4" w:space="0" w:color="auto"/>
              <w:right w:val="single" w:sz="8" w:space="0" w:color="auto"/>
            </w:tcBorders>
          </w:tcPr>
          <w:p w14:paraId="40AEB5AA" w14:textId="77777777" w:rsidR="00817C5F" w:rsidRPr="00A50F3B" w:rsidRDefault="00817C5F" w:rsidP="00850E14">
            <w:pPr>
              <w:rPr>
                <w:rFonts w:asciiTheme="majorBidi" w:hAnsiTheme="majorBidi" w:cstheme="majorBidi"/>
              </w:rPr>
            </w:pPr>
            <w:r w:rsidRPr="00A50F3B">
              <w:rPr>
                <w:rFonts w:asciiTheme="majorBidi" w:hAnsiTheme="majorBidi" w:cstheme="majorBidi"/>
              </w:rPr>
              <w:t>Final Exam</w:t>
            </w:r>
          </w:p>
        </w:tc>
        <w:tc>
          <w:tcPr>
            <w:tcW w:w="2200" w:type="dxa"/>
            <w:tcBorders>
              <w:top w:val="dashSmallGap" w:sz="4" w:space="0" w:color="auto"/>
              <w:left w:val="single" w:sz="8" w:space="0" w:color="auto"/>
              <w:bottom w:val="dashSmallGap" w:sz="4" w:space="0" w:color="auto"/>
              <w:right w:val="single" w:sz="8" w:space="0" w:color="auto"/>
            </w:tcBorders>
          </w:tcPr>
          <w:p w14:paraId="097C0517"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17</w:t>
            </w:r>
          </w:p>
        </w:tc>
        <w:tc>
          <w:tcPr>
            <w:tcW w:w="2190" w:type="dxa"/>
            <w:tcBorders>
              <w:top w:val="dashSmallGap" w:sz="4" w:space="0" w:color="auto"/>
              <w:left w:val="single" w:sz="8" w:space="0" w:color="auto"/>
              <w:bottom w:val="dashSmallGap" w:sz="4" w:space="0" w:color="auto"/>
            </w:tcBorders>
          </w:tcPr>
          <w:p w14:paraId="75DBFE05"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50</w:t>
            </w:r>
          </w:p>
        </w:tc>
      </w:tr>
    </w:tbl>
    <w:p w14:paraId="711750C3" w14:textId="77777777"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268248F8" w14:textId="77777777" w:rsidR="008746CB" w:rsidRDefault="008746CB" w:rsidP="008B5913">
      <w:pPr>
        <w:rPr>
          <w:i/>
          <w:iCs/>
          <w:sz w:val="18"/>
          <w:szCs w:val="18"/>
        </w:rPr>
      </w:pPr>
    </w:p>
    <w:p w14:paraId="6F361CF2" w14:textId="77777777" w:rsidR="00BC0F44" w:rsidRDefault="00BC0F44" w:rsidP="008B5913">
      <w:pPr>
        <w:rPr>
          <w:i/>
          <w:iCs/>
          <w:sz w:val="18"/>
          <w:szCs w:val="18"/>
        </w:rPr>
      </w:pPr>
    </w:p>
    <w:p w14:paraId="0A015B5D" w14:textId="77777777"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1CF24021" w14:textId="77777777" w:rsidTr="00D74CBE">
        <w:tc>
          <w:tcPr>
            <w:tcW w:w="5000" w:type="pct"/>
            <w:tcBorders>
              <w:top w:val="single" w:sz="12" w:space="0" w:color="auto"/>
              <w:left w:val="single" w:sz="12" w:space="0" w:color="auto"/>
              <w:bottom w:val="nil"/>
              <w:right w:val="single" w:sz="12" w:space="0" w:color="auto"/>
            </w:tcBorders>
          </w:tcPr>
          <w:p w14:paraId="711AC48A" w14:textId="77777777" w:rsid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p w14:paraId="2AF2E675" w14:textId="77777777" w:rsidR="00817C5F" w:rsidRDefault="00817C5F" w:rsidP="00706B98">
            <w:pPr>
              <w:pStyle w:val="ListParagraph"/>
              <w:numPr>
                <w:ilvl w:val="0"/>
                <w:numId w:val="5"/>
              </w:numPr>
              <w:ind w:right="43"/>
              <w:rPr>
                <w:rFonts w:asciiTheme="majorBidi" w:hAnsiTheme="majorBidi" w:cstheme="majorBidi"/>
              </w:rPr>
            </w:pPr>
            <w:r w:rsidRPr="00A50F3B">
              <w:rPr>
                <w:rFonts w:asciiTheme="majorBidi" w:hAnsiTheme="majorBidi" w:cstheme="majorBidi"/>
              </w:rPr>
              <w:t xml:space="preserve">The presence of faculty members to provide advice, academic </w:t>
            </w:r>
            <w:proofErr w:type="gramStart"/>
            <w:r w:rsidRPr="00A50F3B">
              <w:rPr>
                <w:rFonts w:asciiTheme="majorBidi" w:hAnsiTheme="majorBidi" w:cstheme="majorBidi"/>
              </w:rPr>
              <w:t>advice</w:t>
            </w:r>
            <w:proofErr w:type="gramEnd"/>
            <w:r w:rsidRPr="00A50F3B">
              <w:rPr>
                <w:rFonts w:asciiTheme="majorBidi" w:hAnsiTheme="majorBidi" w:cstheme="majorBidi"/>
              </w:rPr>
              <w:t xml:space="preserve"> and academic guidance to the student in need within the six hours a week available to all students.</w:t>
            </w:r>
          </w:p>
          <w:p w14:paraId="437FE7F3" w14:textId="77777777" w:rsidR="00817C5F" w:rsidRPr="00817C5F" w:rsidRDefault="00817C5F" w:rsidP="005E0E7A">
            <w:pPr>
              <w:pStyle w:val="ListParagraph"/>
              <w:numPr>
                <w:ilvl w:val="0"/>
                <w:numId w:val="5"/>
              </w:numPr>
              <w:ind w:right="43"/>
              <w:rPr>
                <w:rFonts w:asciiTheme="majorBidi" w:hAnsiTheme="majorBidi" w:cstheme="majorBidi"/>
              </w:rPr>
            </w:pPr>
            <w:r w:rsidRPr="00817C5F">
              <w:rPr>
                <w:rFonts w:asciiTheme="majorBidi" w:hAnsiTheme="majorBidi" w:cstheme="majorBidi"/>
              </w:rPr>
              <w:t>Arrange extra hours gifted students or Program for students who default in scholastic achievement</w:t>
            </w:r>
            <w:r w:rsidRPr="00817C5F">
              <w:rPr>
                <w:rFonts w:asciiTheme="majorBidi" w:hAnsiTheme="majorBidi" w:cstheme="majorBidi"/>
                <w:rtl/>
              </w:rPr>
              <w:t> </w:t>
            </w:r>
          </w:p>
        </w:tc>
      </w:tr>
      <w:tr w:rsidR="008F5880" w14:paraId="461CB537" w14:textId="77777777" w:rsidTr="00817C5F">
        <w:trPr>
          <w:trHeight w:val="95"/>
        </w:trPr>
        <w:tc>
          <w:tcPr>
            <w:tcW w:w="5000" w:type="pct"/>
            <w:tcBorders>
              <w:top w:val="nil"/>
              <w:left w:val="single" w:sz="12" w:space="0" w:color="auto"/>
              <w:bottom w:val="single" w:sz="12" w:space="0" w:color="auto"/>
              <w:right w:val="single" w:sz="12" w:space="0" w:color="auto"/>
            </w:tcBorders>
          </w:tcPr>
          <w:p w14:paraId="1492E637" w14:textId="77777777" w:rsidR="005922AF" w:rsidRDefault="005922AF" w:rsidP="008B5913">
            <w:pPr>
              <w:spacing w:line="276" w:lineRule="auto"/>
            </w:pPr>
          </w:p>
          <w:p w14:paraId="6296969B" w14:textId="77777777" w:rsidR="005922AF" w:rsidRDefault="005922AF" w:rsidP="008B5913">
            <w:pPr>
              <w:spacing w:line="276" w:lineRule="auto"/>
            </w:pPr>
          </w:p>
        </w:tc>
      </w:tr>
    </w:tbl>
    <w:p w14:paraId="5660D0F3" w14:textId="77777777" w:rsidR="008F5880" w:rsidRDefault="008F5880" w:rsidP="008B5913">
      <w:pPr>
        <w:rPr>
          <w:b/>
          <w:bCs/>
          <w:color w:val="C00000"/>
          <w:sz w:val="32"/>
          <w:szCs w:val="32"/>
        </w:rPr>
      </w:pPr>
    </w:p>
    <w:p w14:paraId="5B3CEF8A" w14:textId="77777777"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4BBE653D" w14:textId="77777777" w:rsidR="00B85E99" w:rsidRDefault="00B85E99" w:rsidP="008B5913">
      <w:pPr>
        <w:rPr>
          <w:b/>
          <w:bCs/>
          <w:color w:val="C00000"/>
          <w:sz w:val="32"/>
          <w:szCs w:val="32"/>
        </w:rPr>
      </w:pPr>
    </w:p>
    <w:p w14:paraId="623EA269"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145CD7B6" w14:textId="77777777" w:rsidTr="001B5102">
        <w:trPr>
          <w:trHeight w:val="736"/>
        </w:trPr>
        <w:tc>
          <w:tcPr>
            <w:tcW w:w="2603" w:type="dxa"/>
            <w:vAlign w:val="center"/>
          </w:tcPr>
          <w:p w14:paraId="17E97A67" w14:textId="77777777"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7309763D" w14:textId="77777777" w:rsidR="00D77E26" w:rsidRPr="00EF423C" w:rsidRDefault="00D77E26" w:rsidP="00D77E26">
            <w:pPr>
              <w:rPr>
                <w:rFonts w:asciiTheme="majorBidi" w:hAnsiTheme="majorBidi" w:cstheme="majorBidi"/>
                <w:rtl/>
                <w:lang w:bidi="ar-EG"/>
              </w:rPr>
            </w:pPr>
            <w:r w:rsidRPr="00EF423C">
              <w:rPr>
                <w:rFonts w:asciiTheme="majorBidi" w:hAnsiTheme="majorBidi" w:cstheme="majorBidi"/>
                <w:lang w:bidi="ar-EG"/>
              </w:rPr>
              <w:t>Chemistry of Petrochemical Processes, 2</w:t>
            </w:r>
            <w:r w:rsidRPr="00EF423C">
              <w:rPr>
                <w:rFonts w:asciiTheme="majorBidi" w:hAnsiTheme="majorBidi" w:cstheme="majorBidi"/>
                <w:vertAlign w:val="superscript"/>
                <w:lang w:bidi="ar-EG"/>
              </w:rPr>
              <w:t>nd</w:t>
            </w:r>
            <w:r w:rsidRPr="00EF423C">
              <w:rPr>
                <w:rFonts w:asciiTheme="majorBidi" w:hAnsiTheme="majorBidi" w:cstheme="majorBidi"/>
                <w:lang w:bidi="ar-EG"/>
              </w:rPr>
              <w:t xml:space="preserve"> </w:t>
            </w:r>
            <w:proofErr w:type="gramStart"/>
            <w:r w:rsidRPr="00EF423C">
              <w:rPr>
                <w:rFonts w:asciiTheme="majorBidi" w:hAnsiTheme="majorBidi" w:cstheme="majorBidi"/>
                <w:lang w:bidi="ar-EG"/>
              </w:rPr>
              <w:t>Edition,  Sami</w:t>
            </w:r>
            <w:proofErr w:type="gramEnd"/>
            <w:r w:rsidRPr="00EF423C">
              <w:rPr>
                <w:rFonts w:asciiTheme="majorBidi" w:hAnsiTheme="majorBidi" w:cstheme="majorBidi"/>
                <w:lang w:bidi="ar-EG"/>
              </w:rPr>
              <w:t xml:space="preserve"> </w:t>
            </w:r>
            <w:proofErr w:type="spellStart"/>
            <w:r w:rsidRPr="00EF423C">
              <w:rPr>
                <w:rFonts w:asciiTheme="majorBidi" w:hAnsiTheme="majorBidi" w:cstheme="majorBidi"/>
                <w:lang w:bidi="ar-EG"/>
              </w:rPr>
              <w:t>Matar</w:t>
            </w:r>
            <w:proofErr w:type="spellEnd"/>
            <w:r w:rsidRPr="00EF423C">
              <w:rPr>
                <w:rFonts w:asciiTheme="majorBidi" w:hAnsiTheme="majorBidi" w:cstheme="majorBidi"/>
                <w:lang w:bidi="ar-EG"/>
              </w:rPr>
              <w:t>, and Lewis F. Hatch,  Gulf Publishing Company, Houston, TX, 2000.</w:t>
            </w:r>
          </w:p>
          <w:p w14:paraId="4D0A0489" w14:textId="77777777" w:rsidR="001B5102" w:rsidRPr="005D2DDD" w:rsidRDefault="001B5102" w:rsidP="00D77E26">
            <w:pPr>
              <w:pStyle w:val="ListParagraph"/>
              <w:rPr>
                <w:rFonts w:asciiTheme="majorBidi" w:hAnsiTheme="majorBidi" w:cstheme="majorBidi"/>
                <w:lang w:bidi="ar-EG"/>
              </w:rPr>
            </w:pPr>
          </w:p>
        </w:tc>
      </w:tr>
      <w:tr w:rsidR="001B5102" w:rsidRPr="005D2DDD" w14:paraId="56C688C0" w14:textId="77777777" w:rsidTr="001B5102">
        <w:trPr>
          <w:trHeight w:val="736"/>
        </w:trPr>
        <w:tc>
          <w:tcPr>
            <w:tcW w:w="2603" w:type="dxa"/>
            <w:shd w:val="clear" w:color="auto" w:fill="EAF1DD" w:themeFill="accent3" w:themeFillTint="33"/>
            <w:vAlign w:val="center"/>
          </w:tcPr>
          <w:p w14:paraId="48CC0FB9" w14:textId="77777777"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5784054C" w14:textId="77777777" w:rsidR="00D77E26" w:rsidRPr="00EF423C" w:rsidRDefault="00D77E26" w:rsidP="00D77E26">
            <w:pPr>
              <w:jc w:val="both"/>
              <w:rPr>
                <w:rFonts w:asciiTheme="majorBidi" w:hAnsiTheme="majorBidi" w:cstheme="majorBidi"/>
                <w:lang w:bidi="ar-EG"/>
              </w:rPr>
            </w:pPr>
            <w:r w:rsidRPr="00EF423C">
              <w:rPr>
                <w:rFonts w:asciiTheme="majorBidi" w:hAnsiTheme="majorBidi" w:cstheme="majorBidi"/>
                <w:lang w:bidi="ar-EG"/>
              </w:rPr>
              <w:t xml:space="preserve">Standard library holdings sufficient to qualify for American Chemical Society certification (addressed in program specifications document). </w:t>
            </w:r>
          </w:p>
          <w:p w14:paraId="7ECC0D52" w14:textId="77777777" w:rsidR="00D77E26" w:rsidRPr="00EF423C" w:rsidRDefault="00D77E26" w:rsidP="00D77E26">
            <w:pPr>
              <w:jc w:val="both"/>
              <w:rPr>
                <w:rFonts w:asciiTheme="majorBidi" w:hAnsiTheme="majorBidi" w:cstheme="majorBidi"/>
                <w:b/>
                <w:bCs/>
                <w:lang w:bidi="ar-EG"/>
              </w:rPr>
            </w:pPr>
            <w:r w:rsidRPr="00EF423C">
              <w:rPr>
                <w:rFonts w:asciiTheme="majorBidi" w:hAnsiTheme="majorBidi" w:cstheme="majorBidi"/>
                <w:lang w:bidi="ar-EG"/>
              </w:rPr>
              <w:t xml:space="preserve"> Interlibrary loan should be available through King Fahd University (or other University with a petroleum program) for specific content journals not available on campus</w:t>
            </w:r>
          </w:p>
          <w:p w14:paraId="75280563" w14:textId="77777777" w:rsidR="00D77E26" w:rsidRPr="00EF423C" w:rsidRDefault="00D77E26" w:rsidP="00D77E26">
            <w:pPr>
              <w:jc w:val="both"/>
              <w:rPr>
                <w:rFonts w:asciiTheme="majorBidi" w:hAnsiTheme="majorBidi" w:cstheme="majorBidi"/>
                <w:lang w:bidi="ar-EG"/>
              </w:rPr>
            </w:pPr>
            <w:r w:rsidRPr="00EF423C">
              <w:rPr>
                <w:rFonts w:asciiTheme="majorBidi" w:hAnsiTheme="majorBidi" w:cstheme="majorBidi"/>
                <w:lang w:bidi="ar-EG"/>
              </w:rPr>
              <w:t>Modern Petroleum Technology, 6</w:t>
            </w:r>
            <w:r w:rsidRPr="00EF423C">
              <w:rPr>
                <w:rFonts w:asciiTheme="majorBidi" w:hAnsiTheme="majorBidi" w:cstheme="majorBidi"/>
                <w:vertAlign w:val="superscript"/>
                <w:lang w:bidi="ar-EG"/>
              </w:rPr>
              <w:t>th</w:t>
            </w:r>
            <w:r w:rsidRPr="00EF423C">
              <w:rPr>
                <w:rFonts w:asciiTheme="majorBidi" w:hAnsiTheme="majorBidi" w:cstheme="majorBidi"/>
                <w:lang w:bidi="ar-EG"/>
              </w:rPr>
              <w:t xml:space="preserve"> Edition, edited by Richard A. Dawe and Alan G. Lucas, Chichester:  John Wiley, 2000.</w:t>
            </w:r>
          </w:p>
          <w:p w14:paraId="1B6397E2" w14:textId="77777777" w:rsidR="00D349FC" w:rsidRPr="00E115D6" w:rsidRDefault="00D349FC" w:rsidP="00AE1B77">
            <w:pPr>
              <w:jc w:val="lowKashida"/>
              <w:rPr>
                <w:rFonts w:asciiTheme="majorBidi" w:hAnsiTheme="majorBidi" w:cstheme="majorBidi"/>
              </w:rPr>
            </w:pPr>
          </w:p>
        </w:tc>
      </w:tr>
      <w:tr w:rsidR="001B5102" w:rsidRPr="005D2DDD" w14:paraId="15A98BC6" w14:textId="77777777" w:rsidTr="001B5102">
        <w:trPr>
          <w:trHeight w:val="736"/>
        </w:trPr>
        <w:tc>
          <w:tcPr>
            <w:tcW w:w="2603" w:type="dxa"/>
            <w:vAlign w:val="center"/>
          </w:tcPr>
          <w:p w14:paraId="19790AD0" w14:textId="77777777"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53A097F7" w14:textId="77777777" w:rsidR="00D77E26" w:rsidRPr="00851F8E" w:rsidRDefault="00627B6A" w:rsidP="00D77E26">
            <w:pPr>
              <w:pStyle w:val="ListParagraph"/>
              <w:numPr>
                <w:ilvl w:val="0"/>
                <w:numId w:val="9"/>
              </w:numPr>
              <w:jc w:val="both"/>
              <w:rPr>
                <w:rFonts w:asciiTheme="majorBidi" w:hAnsiTheme="majorBidi" w:cstheme="majorBidi"/>
                <w:color w:val="000000" w:themeColor="text1"/>
              </w:rPr>
            </w:pPr>
            <w:hyperlink r:id="rId11" w:history="1">
              <w:r w:rsidR="00D77E26" w:rsidRPr="00851F8E">
                <w:rPr>
                  <w:rStyle w:val="Hyperlink"/>
                  <w:rFonts w:asciiTheme="majorBidi" w:hAnsiTheme="majorBidi" w:cstheme="majorBidi"/>
                  <w:color w:val="000000" w:themeColor="text1"/>
                </w:rPr>
                <w:t>https://en.wikipedia.org/wiki/Petroleum_refining_processes</w:t>
              </w:r>
            </w:hyperlink>
            <w:r w:rsidR="00D77E26" w:rsidRPr="00851F8E">
              <w:rPr>
                <w:rFonts w:asciiTheme="majorBidi" w:hAnsiTheme="majorBidi" w:cstheme="majorBidi"/>
                <w:color w:val="000000" w:themeColor="text1"/>
              </w:rPr>
              <w:t>.</w:t>
            </w:r>
          </w:p>
          <w:p w14:paraId="52F2C6BB" w14:textId="77777777" w:rsidR="00D77E26" w:rsidRPr="00851F8E" w:rsidRDefault="00627B6A" w:rsidP="00D77E26">
            <w:pPr>
              <w:pStyle w:val="ListParagraph"/>
              <w:numPr>
                <w:ilvl w:val="0"/>
                <w:numId w:val="9"/>
              </w:numPr>
              <w:jc w:val="both"/>
              <w:rPr>
                <w:rFonts w:asciiTheme="majorBidi" w:hAnsiTheme="majorBidi" w:cstheme="majorBidi"/>
                <w:color w:val="000000" w:themeColor="text1"/>
              </w:rPr>
            </w:pPr>
            <w:hyperlink r:id="rId12" w:history="1">
              <w:r w:rsidR="00D77E26" w:rsidRPr="00851F8E">
                <w:rPr>
                  <w:rStyle w:val="Hyperlink"/>
                  <w:rFonts w:asciiTheme="majorBidi" w:hAnsiTheme="majorBidi" w:cstheme="majorBidi"/>
                  <w:color w:val="000000" w:themeColor="text1"/>
                </w:rPr>
                <w:t>https://en.wikipedia.org/wiki/Petroleum</w:t>
              </w:r>
            </w:hyperlink>
            <w:r w:rsidR="00D77E26" w:rsidRPr="00851F8E">
              <w:rPr>
                <w:rFonts w:asciiTheme="majorBidi" w:hAnsiTheme="majorBidi" w:cstheme="majorBidi"/>
                <w:color w:val="000000" w:themeColor="text1"/>
              </w:rPr>
              <w:t>.</w:t>
            </w:r>
          </w:p>
          <w:p w14:paraId="46BED245" w14:textId="77777777" w:rsidR="00D77E26" w:rsidRPr="00851F8E" w:rsidRDefault="00627B6A" w:rsidP="00D77E26">
            <w:pPr>
              <w:pStyle w:val="ListParagraph"/>
              <w:numPr>
                <w:ilvl w:val="0"/>
                <w:numId w:val="9"/>
              </w:numPr>
              <w:jc w:val="both"/>
              <w:rPr>
                <w:rFonts w:asciiTheme="majorBidi" w:hAnsiTheme="majorBidi" w:cstheme="majorBidi"/>
                <w:color w:val="000000" w:themeColor="text1"/>
              </w:rPr>
            </w:pPr>
            <w:hyperlink r:id="rId13" w:history="1">
              <w:r w:rsidR="00D77E26" w:rsidRPr="00851F8E">
                <w:rPr>
                  <w:rStyle w:val="Hyperlink"/>
                  <w:rFonts w:asciiTheme="majorBidi" w:hAnsiTheme="majorBidi" w:cstheme="majorBidi"/>
                  <w:color w:val="000000" w:themeColor="text1"/>
                </w:rPr>
                <w:t>https://en.wikipedia.org/wiki/Petrochemical</w:t>
              </w:r>
            </w:hyperlink>
            <w:r w:rsidR="00D77E26" w:rsidRPr="00851F8E">
              <w:rPr>
                <w:rFonts w:asciiTheme="majorBidi" w:hAnsiTheme="majorBidi" w:cstheme="majorBidi"/>
                <w:color w:val="000000" w:themeColor="text1"/>
              </w:rPr>
              <w:t>.</w:t>
            </w:r>
          </w:p>
          <w:p w14:paraId="21956ED8" w14:textId="77777777" w:rsidR="00D77E26" w:rsidRPr="00851F8E" w:rsidRDefault="00D77E26" w:rsidP="00D77E26">
            <w:pPr>
              <w:ind w:right="43"/>
              <w:rPr>
                <w:rFonts w:asciiTheme="majorBidi" w:hAnsiTheme="majorBidi" w:cstheme="majorBidi"/>
                <w:color w:val="000000" w:themeColor="text1"/>
              </w:rPr>
            </w:pPr>
            <w:r w:rsidRPr="00851F8E">
              <w:rPr>
                <w:rFonts w:asciiTheme="majorBidi" w:hAnsiTheme="majorBidi" w:cstheme="majorBidi"/>
                <w:color w:val="000000" w:themeColor="text1"/>
              </w:rPr>
              <w:t>There are also YouTube sites and animation can be found, including</w:t>
            </w:r>
          </w:p>
          <w:p w14:paraId="7CCA1CC5" w14:textId="77777777" w:rsidR="00D77E26" w:rsidRPr="00851F8E" w:rsidRDefault="00627B6A" w:rsidP="00D77E26">
            <w:pPr>
              <w:pStyle w:val="ListParagraph"/>
              <w:numPr>
                <w:ilvl w:val="0"/>
                <w:numId w:val="9"/>
              </w:numPr>
              <w:jc w:val="both"/>
              <w:rPr>
                <w:rFonts w:asciiTheme="majorBidi" w:hAnsiTheme="majorBidi" w:cstheme="majorBidi"/>
                <w:color w:val="000000" w:themeColor="text1"/>
              </w:rPr>
            </w:pPr>
            <w:hyperlink r:id="rId14" w:history="1">
              <w:r w:rsidR="00D77E26" w:rsidRPr="00851F8E">
                <w:rPr>
                  <w:rStyle w:val="Hyperlink"/>
                  <w:rFonts w:asciiTheme="majorBidi" w:hAnsiTheme="majorBidi" w:cstheme="majorBidi"/>
                  <w:color w:val="000000" w:themeColor="text1"/>
                </w:rPr>
                <w:t>https://www.youtube.com/watch?v=2xzYf8IL_FE</w:t>
              </w:r>
            </w:hyperlink>
            <w:r w:rsidR="00D77E26" w:rsidRPr="00851F8E">
              <w:rPr>
                <w:rFonts w:asciiTheme="majorBidi" w:hAnsiTheme="majorBidi" w:cstheme="majorBidi"/>
                <w:color w:val="000000" w:themeColor="text1"/>
              </w:rPr>
              <w:t>.</w:t>
            </w:r>
          </w:p>
          <w:p w14:paraId="70BEBCA1" w14:textId="77777777" w:rsidR="00D349FC" w:rsidRPr="00471A4F" w:rsidRDefault="00627B6A" w:rsidP="00D77E26">
            <w:pPr>
              <w:pStyle w:val="ListParagraph"/>
              <w:numPr>
                <w:ilvl w:val="0"/>
                <w:numId w:val="9"/>
              </w:numPr>
              <w:rPr>
                <w:rFonts w:asciiTheme="majorBidi" w:hAnsiTheme="majorBidi" w:cstheme="majorBidi"/>
                <w:color w:val="000000" w:themeColor="text1"/>
              </w:rPr>
            </w:pPr>
            <w:hyperlink r:id="rId15" w:history="1">
              <w:r w:rsidR="00D77E26" w:rsidRPr="00851F8E">
                <w:rPr>
                  <w:rStyle w:val="Hyperlink"/>
                  <w:rFonts w:asciiTheme="majorBidi" w:hAnsiTheme="majorBidi" w:cstheme="majorBidi"/>
                  <w:color w:val="000000" w:themeColor="text1"/>
                </w:rPr>
                <w:t>https://www.youtube.com/watch?v=ptj4FbjLeT0</w:t>
              </w:r>
            </w:hyperlink>
          </w:p>
          <w:p w14:paraId="6057717C" w14:textId="77777777" w:rsidR="001B5102" w:rsidRPr="00E115D6" w:rsidRDefault="001B5102" w:rsidP="00AE1B77">
            <w:pPr>
              <w:jc w:val="lowKashida"/>
              <w:rPr>
                <w:rFonts w:asciiTheme="majorBidi" w:hAnsiTheme="majorBidi" w:cstheme="majorBidi"/>
              </w:rPr>
            </w:pPr>
          </w:p>
        </w:tc>
      </w:tr>
      <w:tr w:rsidR="001B5102" w:rsidRPr="005D2DDD" w14:paraId="26916A06" w14:textId="77777777" w:rsidTr="001B5102">
        <w:trPr>
          <w:trHeight w:val="736"/>
        </w:trPr>
        <w:tc>
          <w:tcPr>
            <w:tcW w:w="2603" w:type="dxa"/>
            <w:shd w:val="clear" w:color="auto" w:fill="EAF1DD" w:themeFill="accent3" w:themeFillTint="33"/>
            <w:vAlign w:val="center"/>
          </w:tcPr>
          <w:p w14:paraId="2463E9B9" w14:textId="77777777" w:rsidR="001B5102" w:rsidRPr="00FE6640" w:rsidRDefault="001B5102" w:rsidP="001B5102">
            <w:pPr>
              <w:jc w:val="center"/>
              <w:rPr>
                <w:rFonts w:asciiTheme="majorBidi" w:hAnsiTheme="majorBidi" w:cstheme="majorBidi"/>
                <w:b/>
                <w:bCs/>
              </w:rPr>
            </w:pPr>
            <w:r w:rsidRPr="00054F9F">
              <w:rPr>
                <w:b/>
                <w:bCs/>
              </w:rPr>
              <w:lastRenderedPageBreak/>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280A19ED" w14:textId="77777777" w:rsidR="001B5102" w:rsidRPr="00E115D6" w:rsidRDefault="001B5102" w:rsidP="001B5102">
            <w:pPr>
              <w:jc w:val="lowKashida"/>
              <w:rPr>
                <w:rFonts w:asciiTheme="majorBidi" w:hAnsiTheme="majorBidi" w:cstheme="majorBidi"/>
              </w:rPr>
            </w:pPr>
          </w:p>
        </w:tc>
      </w:tr>
    </w:tbl>
    <w:p w14:paraId="339D2240" w14:textId="77777777" w:rsidR="001B5102" w:rsidRDefault="001B5102" w:rsidP="008B5913">
      <w:pPr>
        <w:pStyle w:val="Heading2"/>
        <w:jc w:val="left"/>
        <w:rPr>
          <w:rFonts w:asciiTheme="majorBidi" w:hAnsiTheme="majorBidi" w:cstheme="majorBidi"/>
          <w:sz w:val="26"/>
          <w:szCs w:val="26"/>
        </w:rPr>
      </w:pPr>
    </w:p>
    <w:p w14:paraId="2E37C253" w14:textId="77777777"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4A028353"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2C26B229"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38D97B9"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5406DF8B" w14:textId="77777777" w:rsidTr="00F24884">
        <w:trPr>
          <w:trHeight w:val="506"/>
        </w:trPr>
        <w:tc>
          <w:tcPr>
            <w:tcW w:w="3840" w:type="dxa"/>
            <w:tcBorders>
              <w:top w:val="single" w:sz="8" w:space="0" w:color="auto"/>
              <w:bottom w:val="dashSmallGap" w:sz="4" w:space="0" w:color="auto"/>
            </w:tcBorders>
            <w:vAlign w:val="center"/>
          </w:tcPr>
          <w:p w14:paraId="5D74EF4D" w14:textId="77777777" w:rsidR="00F24884" w:rsidRDefault="00F24884" w:rsidP="00F24884">
            <w:pPr>
              <w:jc w:val="center"/>
              <w:rPr>
                <w:b/>
                <w:bCs/>
              </w:rPr>
            </w:pPr>
            <w:r w:rsidRPr="000F1A12">
              <w:rPr>
                <w:b/>
                <w:bCs/>
              </w:rPr>
              <w:t>Accommodation</w:t>
            </w:r>
          </w:p>
          <w:p w14:paraId="6A0D493E" w14:textId="77777777"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ABFBB6C" w14:textId="77777777" w:rsidR="00817C5F" w:rsidRDefault="00817C5F" w:rsidP="00706B98">
            <w:pPr>
              <w:pStyle w:val="Heading7"/>
              <w:numPr>
                <w:ilvl w:val="0"/>
                <w:numId w:val="7"/>
              </w:numPr>
              <w:spacing w:before="0" w:after="0"/>
              <w:ind w:left="176" w:hanging="142"/>
              <w:jc w:val="both"/>
              <w:rPr>
                <w:rStyle w:val="mediumtext1"/>
                <w:rFonts w:asciiTheme="majorBidi" w:hAnsiTheme="majorBidi" w:cstheme="majorBidi"/>
              </w:rPr>
            </w:pPr>
            <w:r w:rsidRPr="001F7AC6">
              <w:rPr>
                <w:rStyle w:val="mediumtext1"/>
                <w:rFonts w:asciiTheme="majorBidi" w:hAnsiTheme="majorBidi" w:cstheme="majorBidi"/>
              </w:rPr>
              <w:t>Classrooms equipped with smart board and display screen for (40) students</w:t>
            </w:r>
          </w:p>
          <w:p w14:paraId="4885E74A" w14:textId="77777777" w:rsidR="00F24884" w:rsidRPr="00817C5F" w:rsidRDefault="00F24884" w:rsidP="00D349FC">
            <w:pPr>
              <w:pStyle w:val="Heading7"/>
              <w:spacing w:before="0" w:after="0"/>
              <w:ind w:left="176"/>
              <w:jc w:val="both"/>
              <w:rPr>
                <w:rFonts w:asciiTheme="majorBidi" w:hAnsiTheme="majorBidi" w:cstheme="majorBidi"/>
              </w:rPr>
            </w:pPr>
          </w:p>
        </w:tc>
      </w:tr>
      <w:tr w:rsidR="00F24884" w:rsidRPr="005D2DDD" w14:paraId="7A00078C" w14:textId="77777777" w:rsidTr="00F24884">
        <w:trPr>
          <w:trHeight w:val="506"/>
        </w:trPr>
        <w:tc>
          <w:tcPr>
            <w:tcW w:w="3840" w:type="dxa"/>
            <w:tcBorders>
              <w:top w:val="dashSmallGap" w:sz="4" w:space="0" w:color="auto"/>
              <w:bottom w:val="dashSmallGap" w:sz="4" w:space="0" w:color="auto"/>
            </w:tcBorders>
            <w:vAlign w:val="center"/>
          </w:tcPr>
          <w:p w14:paraId="26BAB349"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637CBE8D" w14:textId="77777777"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43A7088E" w14:textId="77777777" w:rsidR="00F24884" w:rsidRPr="00296746" w:rsidRDefault="00817C5F" w:rsidP="00817C5F">
            <w:pPr>
              <w:jc w:val="lowKashida"/>
              <w:rPr>
                <w:rFonts w:asciiTheme="majorBidi" w:hAnsiTheme="majorBidi" w:cstheme="majorBidi"/>
              </w:rPr>
            </w:pPr>
            <w:r w:rsidRPr="001F7AC6">
              <w:rPr>
                <w:rStyle w:val="mediumtext1"/>
                <w:rFonts w:asciiTheme="majorBidi" w:hAnsiTheme="majorBidi" w:cstheme="majorBidi"/>
              </w:rPr>
              <w:t>Provision of computers for students training to be used in research on scientific topics that serve the course.</w:t>
            </w:r>
          </w:p>
        </w:tc>
      </w:tr>
      <w:tr w:rsidR="00F24884" w:rsidRPr="005D2DDD" w14:paraId="22DB1D3A" w14:textId="77777777" w:rsidTr="00F24884">
        <w:trPr>
          <w:trHeight w:val="506"/>
        </w:trPr>
        <w:tc>
          <w:tcPr>
            <w:tcW w:w="3840" w:type="dxa"/>
            <w:tcBorders>
              <w:top w:val="dashSmallGap" w:sz="4" w:space="0" w:color="auto"/>
              <w:bottom w:val="single" w:sz="12" w:space="0" w:color="auto"/>
            </w:tcBorders>
            <w:vAlign w:val="center"/>
          </w:tcPr>
          <w:p w14:paraId="6E2E8F80"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0B441545" w14:textId="77777777"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4DF09D9B" w14:textId="77777777" w:rsidR="00F24884" w:rsidRPr="00296746" w:rsidRDefault="00D349FC" w:rsidP="00AE1B77">
            <w:pPr>
              <w:jc w:val="lowKashida"/>
              <w:rPr>
                <w:rFonts w:asciiTheme="majorBidi" w:hAnsiTheme="majorBidi" w:cstheme="majorBidi"/>
              </w:rPr>
            </w:pPr>
            <w:r>
              <w:rPr>
                <w:rFonts w:asciiTheme="majorBidi" w:hAnsiTheme="majorBidi" w:cstheme="majorBidi"/>
              </w:rPr>
              <w:t>NA</w:t>
            </w:r>
          </w:p>
        </w:tc>
      </w:tr>
    </w:tbl>
    <w:p w14:paraId="4AFCEC59" w14:textId="77777777" w:rsidR="001B5102" w:rsidRDefault="001B5102" w:rsidP="001B5102"/>
    <w:p w14:paraId="6403E799"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47F7F872"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4D8CD8D"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C523C18"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9D81C17"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02BA811D"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8D65B2" w:rsidRPr="005D2DDD" w14:paraId="1E380999" w14:textId="77777777" w:rsidTr="002E474B">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0F030F20" w14:textId="77777777" w:rsidR="008D65B2" w:rsidRPr="00BC6833" w:rsidRDefault="008D65B2" w:rsidP="008D65B2">
            <w:pPr>
              <w:jc w:val="lowKashida"/>
              <w:rPr>
                <w:rFonts w:asciiTheme="majorBidi" w:hAnsiTheme="majorBidi" w:cstheme="majorBidi"/>
              </w:rPr>
            </w:pPr>
            <w:r w:rsidRPr="0068046B">
              <w:rPr>
                <w:rFonts w:asciiTheme="majorBidi" w:hAnsiTheme="majorBidi" w:cstheme="majorBidi"/>
                <w:color w:val="0000FF"/>
              </w:rPr>
              <w:t>Effectiveness of teaching strategies.</w:t>
            </w:r>
          </w:p>
        </w:tc>
        <w:tc>
          <w:tcPr>
            <w:tcW w:w="1707" w:type="pct"/>
            <w:tcBorders>
              <w:top w:val="single" w:sz="8" w:space="0" w:color="auto"/>
              <w:left w:val="single" w:sz="8" w:space="0" w:color="auto"/>
              <w:bottom w:val="dashSmallGap" w:sz="4" w:space="0" w:color="auto"/>
              <w:right w:val="single" w:sz="8" w:space="0" w:color="auto"/>
            </w:tcBorders>
            <w:vAlign w:val="center"/>
          </w:tcPr>
          <w:p w14:paraId="036803B7" w14:textId="77777777" w:rsidR="008D65B2" w:rsidRPr="00BC6833" w:rsidRDefault="008D65B2" w:rsidP="008D65B2">
            <w:pPr>
              <w:jc w:val="lowKashida"/>
              <w:rPr>
                <w:rFonts w:asciiTheme="majorBidi" w:hAnsiTheme="majorBidi" w:cstheme="majorBidi"/>
                <w:rtl/>
              </w:rPr>
            </w:pPr>
            <w:r w:rsidRPr="0068046B">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86322BA" w14:textId="77777777" w:rsidR="008D65B2" w:rsidRPr="00BC6833" w:rsidRDefault="008D65B2" w:rsidP="008D65B2">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8D65B2" w:rsidRPr="005D2DDD" w14:paraId="713D3114" w14:textId="77777777" w:rsidTr="002E474B">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6D4E5C2" w14:textId="77777777" w:rsidR="008D65B2" w:rsidRPr="00BC6833" w:rsidRDefault="008D65B2" w:rsidP="008D65B2">
            <w:pPr>
              <w:jc w:val="lowKashida"/>
              <w:rPr>
                <w:rFonts w:asciiTheme="majorBidi" w:hAnsiTheme="majorBidi" w:cstheme="majorBidi"/>
              </w:rPr>
            </w:pPr>
            <w:r w:rsidRPr="0068046B">
              <w:rPr>
                <w:rFonts w:asciiTheme="majorBidi" w:hAnsiTheme="majorBidi" w:cstheme="majorBidi"/>
                <w:color w:val="0000FF"/>
              </w:rPr>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107F1FA4" w14:textId="77777777" w:rsidR="008D65B2" w:rsidRPr="00BC6833" w:rsidRDefault="008D65B2" w:rsidP="008D65B2">
            <w:pPr>
              <w:jc w:val="lowKashida"/>
              <w:rPr>
                <w:rFonts w:asciiTheme="majorBidi" w:hAnsiTheme="majorBidi" w:cstheme="majorBidi"/>
                <w:rtl/>
              </w:rPr>
            </w:pPr>
            <w:r w:rsidRPr="0068046B">
              <w:rPr>
                <w:rFonts w:asciiTheme="majorBidi" w:hAnsiTheme="majorBidi" w:cstheme="majorBidi"/>
                <w:color w:val="0000FF"/>
              </w:rPr>
              <w:t xml:space="preserve">Students, </w:t>
            </w:r>
            <w:proofErr w:type="gramStart"/>
            <w:r w:rsidRPr="0068046B">
              <w:rPr>
                <w:rFonts w:asciiTheme="majorBidi" w:hAnsiTheme="majorBidi" w:cstheme="majorBidi"/>
                <w:color w:val="0000FF"/>
              </w:rPr>
              <w:t>Faculty</w:t>
            </w:r>
            <w:proofErr w:type="gramEnd"/>
            <w:r w:rsidRPr="0068046B">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77ED9A16" w14:textId="77777777" w:rsidR="008D65B2" w:rsidRPr="00BC6833" w:rsidRDefault="008D65B2" w:rsidP="008D65B2">
            <w:pPr>
              <w:jc w:val="lowKashida"/>
              <w:rPr>
                <w:rFonts w:asciiTheme="majorBidi" w:hAnsiTheme="majorBidi" w:cstheme="majorBidi"/>
                <w:rtl/>
              </w:rPr>
            </w:pPr>
            <w:r w:rsidRPr="0068046B">
              <w:rPr>
                <w:rFonts w:asciiTheme="majorBidi" w:hAnsiTheme="majorBidi" w:cstheme="majorBidi"/>
                <w:color w:val="0000FF"/>
              </w:rPr>
              <w:t>Direct</w:t>
            </w:r>
          </w:p>
        </w:tc>
      </w:tr>
      <w:tr w:rsidR="008D65B2" w:rsidRPr="005D2DDD" w14:paraId="2A21949D" w14:textId="77777777" w:rsidTr="002E474B">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5390CC78" w14:textId="77777777" w:rsidR="008D65B2" w:rsidRPr="00BC6833" w:rsidRDefault="008D65B2" w:rsidP="008D65B2">
            <w:pPr>
              <w:jc w:val="lowKashida"/>
              <w:rPr>
                <w:rFonts w:asciiTheme="majorBidi" w:hAnsiTheme="majorBidi" w:cstheme="majorBidi"/>
              </w:rPr>
            </w:pPr>
            <w:r w:rsidRPr="0068046B">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500E956" w14:textId="77777777" w:rsidR="008D65B2" w:rsidRPr="00BC6833" w:rsidRDefault="008D65B2" w:rsidP="008D65B2">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3F048EF7" w14:textId="77777777" w:rsidR="008D65B2" w:rsidRPr="0068046B" w:rsidRDefault="008D65B2" w:rsidP="008D65B2">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2CED63FC" w14:textId="77777777" w:rsidR="008D65B2" w:rsidRPr="00BC6833" w:rsidRDefault="008D65B2" w:rsidP="008D65B2">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037056" w:rsidRPr="005D2DDD" w14:paraId="2234CEA2"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54F0B3F" w14:textId="77777777" w:rsidR="00037056" w:rsidRPr="00BC6833" w:rsidRDefault="0003705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46F6347" w14:textId="77777777" w:rsidR="00037056" w:rsidRPr="00BC6833" w:rsidRDefault="00037056" w:rsidP="00037056">
            <w:pPr>
              <w:bidi/>
              <w:jc w:val="center"/>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60406A24" w14:textId="77777777" w:rsidR="00037056" w:rsidRPr="00BC6833" w:rsidRDefault="00037056" w:rsidP="00037056">
            <w:pPr>
              <w:bidi/>
              <w:jc w:val="center"/>
              <w:rPr>
                <w:rFonts w:asciiTheme="majorBidi" w:hAnsiTheme="majorBidi" w:cstheme="majorBidi"/>
                <w:rtl/>
              </w:rPr>
            </w:pPr>
          </w:p>
        </w:tc>
      </w:tr>
    </w:tbl>
    <w:p w14:paraId="5EE7D160"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r w:rsidR="008D65B2" w:rsidRPr="00840D64">
        <w:rPr>
          <w:rFonts w:asciiTheme="majorBidi" w:hAnsiTheme="majorBidi" w:cstheme="majorBidi"/>
          <w:sz w:val="20"/>
          <w:szCs w:val="20"/>
          <w:lang w:bidi="ar-EG"/>
        </w:rPr>
        <w:t>outcomes</w:t>
      </w:r>
      <w:r w:rsidR="008D65B2">
        <w:rPr>
          <w:rFonts w:asciiTheme="majorBidi" w:hAnsiTheme="majorBidi" w:cstheme="majorBidi"/>
          <w:sz w:val="20"/>
          <w:szCs w:val="20"/>
          <w:lang w:bidi="ar-EG"/>
        </w:rPr>
        <w:t>, Quality</w:t>
      </w:r>
      <w:r w:rsidR="00E03694">
        <w:rPr>
          <w:rFonts w:asciiTheme="majorBidi" w:hAnsiTheme="majorBidi" w:cstheme="majorBidi"/>
          <w:sz w:val="20"/>
          <w:szCs w:val="20"/>
          <w:lang w:bidi="ar-EG"/>
        </w:rPr>
        <w:t xml:space="preserve"> </w:t>
      </w:r>
      <w:r w:rsidR="008D65B2">
        <w:rPr>
          <w:rFonts w:asciiTheme="majorBidi" w:hAnsiTheme="majorBidi" w:cstheme="majorBidi"/>
          <w:sz w:val="20"/>
          <w:szCs w:val="20"/>
          <w:lang w:bidi="ar-EG"/>
        </w:rPr>
        <w:t xml:space="preserve">of </w:t>
      </w:r>
      <w:r w:rsidR="008D65B2" w:rsidRPr="00840D64">
        <w:rPr>
          <w:rFonts w:asciiTheme="majorBidi" w:hAnsiTheme="majorBidi" w:cstheme="majorBidi"/>
          <w:sz w:val="20"/>
          <w:szCs w:val="20"/>
          <w:lang w:bidi="ar-EG"/>
        </w:rPr>
        <w:t>learning</w:t>
      </w:r>
      <w:r w:rsidRPr="00840D64">
        <w:rPr>
          <w:rFonts w:asciiTheme="majorBidi" w:hAnsiTheme="majorBidi" w:cstheme="majorBidi"/>
          <w:sz w:val="20"/>
          <w:szCs w:val="20"/>
          <w:lang w:bidi="ar-EG"/>
        </w:rPr>
        <w:t xml:space="preserve"> resources, etc.)</w:t>
      </w:r>
    </w:p>
    <w:p w14:paraId="7E583660"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r w:rsidR="008D65B2" w:rsidRPr="00840D64">
        <w:rPr>
          <w:rFonts w:asciiTheme="majorBidi" w:hAnsiTheme="majorBidi" w:cstheme="majorBidi"/>
          <w:sz w:val="20"/>
          <w:szCs w:val="20"/>
          <w:lang w:bidi="ar-EG"/>
        </w:rPr>
        <w:t>Students,</w:t>
      </w:r>
      <w:r w:rsidR="008D65B2">
        <w:rPr>
          <w:rFonts w:asciiTheme="majorBidi" w:hAnsiTheme="majorBidi" w:cstheme="majorBidi"/>
          <w:sz w:val="20"/>
          <w:szCs w:val="20"/>
          <w:lang w:bidi="ar-EG"/>
        </w:rPr>
        <w:t xml:space="preserve"> </w:t>
      </w:r>
      <w:r w:rsidR="008D65B2" w:rsidRPr="00840D64">
        <w:rPr>
          <w:rFonts w:asciiTheme="majorBidi" w:hAnsiTheme="majorBidi" w:cstheme="majorBidi"/>
          <w:sz w:val="20"/>
          <w:szCs w:val="20"/>
          <w:lang w:bidi="ar-EG"/>
        </w:rPr>
        <w:t>Faculty</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8D65B2">
        <w:rPr>
          <w:rFonts w:asciiTheme="majorBidi" w:hAnsiTheme="majorBidi" w:cstheme="majorBidi"/>
          <w:sz w:val="20"/>
          <w:szCs w:val="20"/>
          <w:lang w:bidi="ar-EG"/>
        </w:rPr>
        <w:t>L</w:t>
      </w:r>
      <w:r w:rsidR="008D65B2" w:rsidRPr="00840D64">
        <w:rPr>
          <w:rFonts w:asciiTheme="majorBidi" w:hAnsiTheme="majorBidi" w:cstheme="majorBidi"/>
          <w:sz w:val="20"/>
          <w:szCs w:val="20"/>
          <w:lang w:bidi="ar-EG"/>
        </w:rPr>
        <w:t>eaders,</w:t>
      </w:r>
      <w:r w:rsidR="008D65B2">
        <w:rPr>
          <w:rFonts w:asciiTheme="majorBidi" w:hAnsiTheme="majorBidi" w:cstheme="majorBidi"/>
          <w:sz w:val="20"/>
          <w:szCs w:val="20"/>
          <w:lang w:bidi="ar-EG"/>
        </w:rPr>
        <w:t xml:space="preserve"> </w:t>
      </w:r>
      <w:r w:rsidR="008D65B2" w:rsidRPr="00840D64">
        <w:rPr>
          <w:rFonts w:asciiTheme="majorBidi" w:hAnsiTheme="majorBidi" w:cstheme="majorBidi"/>
          <w:sz w:val="20"/>
          <w:szCs w:val="20"/>
          <w:lang w:bidi="ar-EG"/>
        </w:rPr>
        <w:t>Peer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14:paraId="192AED4D"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 xml:space="preserve">Assessment </w:t>
      </w:r>
      <w:r w:rsidR="008D65B2" w:rsidRPr="00E03694">
        <w:rPr>
          <w:rFonts w:asciiTheme="majorBidi" w:hAnsiTheme="majorBidi" w:cstheme="majorBidi"/>
          <w:b/>
          <w:bCs/>
          <w:color w:val="C00000"/>
          <w:sz w:val="20"/>
          <w:szCs w:val="20"/>
          <w:lang w:bidi="ar-EG"/>
        </w:rPr>
        <w:t>Methods</w:t>
      </w:r>
      <w:r w:rsidR="008D65B2">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14:paraId="1EDE5028" w14:textId="77777777" w:rsidR="002F56F0" w:rsidRDefault="002F56F0" w:rsidP="008B5913">
      <w:pPr>
        <w:rPr>
          <w:rFonts w:asciiTheme="majorBidi" w:hAnsiTheme="majorBidi" w:cstheme="majorBidi"/>
          <w:color w:val="C00000"/>
          <w:sz w:val="28"/>
          <w:szCs w:val="20"/>
          <w:lang w:bidi="ar-EG"/>
        </w:rPr>
      </w:pPr>
      <w:bookmarkStart w:id="19" w:name="_Toc521326972"/>
    </w:p>
    <w:p w14:paraId="51B5D650"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6BBA7C96" w14:textId="77777777" w:rsidTr="00C87F43">
        <w:trPr>
          <w:trHeight w:val="340"/>
        </w:trPr>
        <w:tc>
          <w:tcPr>
            <w:tcW w:w="1132" w:type="pct"/>
            <w:vAlign w:val="center"/>
          </w:tcPr>
          <w:p w14:paraId="47EB955A"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33CD72D1" w14:textId="77777777" w:rsidR="00A1573B" w:rsidRPr="00E115D6" w:rsidRDefault="00A1573B" w:rsidP="00A1573B">
            <w:pPr>
              <w:bidi/>
              <w:jc w:val="lowKashida"/>
              <w:rPr>
                <w:rFonts w:asciiTheme="majorBidi" w:hAnsiTheme="majorBidi" w:cstheme="majorBidi"/>
                <w:rtl/>
                <w:lang w:bidi="ar-EG"/>
              </w:rPr>
            </w:pPr>
          </w:p>
        </w:tc>
      </w:tr>
      <w:tr w:rsidR="00A1573B" w:rsidRPr="005D2DDD" w14:paraId="023BC41E" w14:textId="77777777" w:rsidTr="00C87F43">
        <w:trPr>
          <w:trHeight w:val="340"/>
        </w:trPr>
        <w:tc>
          <w:tcPr>
            <w:tcW w:w="1132" w:type="pct"/>
            <w:vAlign w:val="center"/>
          </w:tcPr>
          <w:p w14:paraId="6C4A7D53"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00B6DCA8" w14:textId="77777777" w:rsidR="00A1573B" w:rsidRPr="00E115D6" w:rsidRDefault="00A1573B" w:rsidP="00A1573B">
            <w:pPr>
              <w:bidi/>
              <w:jc w:val="lowKashida"/>
              <w:rPr>
                <w:rFonts w:asciiTheme="majorBidi" w:hAnsiTheme="majorBidi" w:cstheme="majorBidi"/>
                <w:rtl/>
              </w:rPr>
            </w:pPr>
          </w:p>
        </w:tc>
      </w:tr>
      <w:tr w:rsidR="00A1573B" w:rsidRPr="005D2DDD" w14:paraId="5099D89D" w14:textId="77777777" w:rsidTr="00C87F43">
        <w:trPr>
          <w:trHeight w:val="340"/>
        </w:trPr>
        <w:tc>
          <w:tcPr>
            <w:tcW w:w="1132" w:type="pct"/>
            <w:vAlign w:val="center"/>
          </w:tcPr>
          <w:p w14:paraId="49DF7762"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1CF3D0B1" w14:textId="77777777" w:rsidR="00A1573B" w:rsidRPr="00E115D6" w:rsidRDefault="00A1573B" w:rsidP="00A1573B">
            <w:pPr>
              <w:bidi/>
              <w:jc w:val="lowKashida"/>
              <w:rPr>
                <w:rFonts w:asciiTheme="majorBidi" w:hAnsiTheme="majorBidi" w:cstheme="majorBidi"/>
                <w:rtl/>
              </w:rPr>
            </w:pPr>
          </w:p>
        </w:tc>
      </w:tr>
    </w:tbl>
    <w:p w14:paraId="3917CF5C" w14:textId="77777777" w:rsidR="005E4CF7" w:rsidRDefault="005E4CF7" w:rsidP="00A1573B">
      <w:pPr>
        <w:rPr>
          <w:lang w:bidi="ar-EG"/>
        </w:rPr>
      </w:pPr>
    </w:p>
    <w:sectPr w:rsidR="005E4CF7" w:rsidSect="00932122">
      <w:headerReference w:type="default" r:id="rId16"/>
      <w:footerReference w:type="even" r:id="rId17"/>
      <w:footerReference w:type="default" r:id="rId18"/>
      <w:headerReference w:type="first" r:id="rId19"/>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B1E76" w14:textId="77777777" w:rsidR="00627B6A" w:rsidRDefault="00627B6A">
      <w:r>
        <w:separator/>
      </w:r>
    </w:p>
  </w:endnote>
  <w:endnote w:type="continuationSeparator" w:id="0">
    <w:p w14:paraId="5FAF49F0" w14:textId="77777777" w:rsidR="00627B6A" w:rsidRDefault="0062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CB470" w14:textId="77777777" w:rsidR="00850E14" w:rsidRDefault="00911D14">
    <w:pPr>
      <w:pStyle w:val="Footer"/>
      <w:framePr w:wrap="around" w:vAnchor="text" w:hAnchor="margin" w:xAlign="center" w:y="1"/>
      <w:rPr>
        <w:rStyle w:val="PageNumber"/>
      </w:rPr>
    </w:pPr>
    <w:r>
      <w:rPr>
        <w:rStyle w:val="PageNumber"/>
      </w:rPr>
      <w:fldChar w:fldCharType="begin"/>
    </w:r>
    <w:r w:rsidR="00850E14">
      <w:rPr>
        <w:rStyle w:val="PageNumber"/>
      </w:rPr>
      <w:instrText xml:space="preserve">PAGE  </w:instrText>
    </w:r>
    <w:r>
      <w:rPr>
        <w:rStyle w:val="PageNumber"/>
      </w:rPr>
      <w:fldChar w:fldCharType="separate"/>
    </w:r>
    <w:r w:rsidR="00850E14">
      <w:rPr>
        <w:rStyle w:val="PageNumber"/>
        <w:noProof/>
      </w:rPr>
      <w:t>246</w:t>
    </w:r>
    <w:r>
      <w:rPr>
        <w:rStyle w:val="PageNumber"/>
      </w:rPr>
      <w:fldChar w:fldCharType="end"/>
    </w:r>
  </w:p>
  <w:p w14:paraId="76B2D658" w14:textId="77777777" w:rsidR="00850E14" w:rsidRDefault="00850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36BCA" w14:textId="77777777" w:rsidR="00850E14" w:rsidRDefault="00627B6A">
    <w:pPr>
      <w:pStyle w:val="Footer"/>
    </w:pPr>
    <w:r>
      <w:rPr>
        <w:noProof/>
      </w:rPr>
      <w:pict w14:anchorId="16CDF1A3">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4DDA1FBF" w14:textId="77777777" w:rsidR="00850E14" w:rsidRPr="0078250C" w:rsidRDefault="00911D14" w:rsidP="0043569C">
                <w:pPr>
                  <w:pStyle w:val="Footer"/>
                  <w:jc w:val="center"/>
                  <w:rPr>
                    <w:sz w:val="22"/>
                    <w:szCs w:val="22"/>
                  </w:rPr>
                </w:pPr>
                <w:r w:rsidRPr="0078250C">
                  <w:rPr>
                    <w:b/>
                    <w:bCs/>
                    <w:sz w:val="28"/>
                    <w:szCs w:val="28"/>
                  </w:rPr>
                  <w:fldChar w:fldCharType="begin"/>
                </w:r>
                <w:r w:rsidR="00850E14" w:rsidRPr="0078250C">
                  <w:rPr>
                    <w:b/>
                    <w:bCs/>
                    <w:sz w:val="28"/>
                    <w:szCs w:val="28"/>
                  </w:rPr>
                  <w:instrText xml:space="preserve"> PAGE   \* MERGEFORMAT </w:instrText>
                </w:r>
                <w:r w:rsidRPr="0078250C">
                  <w:rPr>
                    <w:b/>
                    <w:bCs/>
                    <w:sz w:val="28"/>
                    <w:szCs w:val="28"/>
                  </w:rPr>
                  <w:fldChar w:fldCharType="separate"/>
                </w:r>
                <w:r w:rsidR="00FE77C1">
                  <w:rPr>
                    <w:b/>
                    <w:bCs/>
                    <w:noProof/>
                    <w:sz w:val="28"/>
                    <w:szCs w:val="28"/>
                  </w:rPr>
                  <w:t>2</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4A450" w14:textId="77777777" w:rsidR="00627B6A" w:rsidRDefault="00627B6A">
      <w:r>
        <w:separator/>
      </w:r>
    </w:p>
  </w:footnote>
  <w:footnote w:type="continuationSeparator" w:id="0">
    <w:p w14:paraId="28FDBBCB" w14:textId="77777777" w:rsidR="00627B6A" w:rsidRDefault="0062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DC9AC" w14:textId="77777777" w:rsidR="00850E14" w:rsidRPr="001F16EB" w:rsidRDefault="00850E14" w:rsidP="001F16EB">
    <w:pPr>
      <w:pStyle w:val="Header"/>
    </w:pPr>
    <w:r>
      <w:rPr>
        <w:noProof/>
      </w:rPr>
      <w:drawing>
        <wp:anchor distT="0" distB="0" distL="114300" distR="114300" simplePos="0" relativeHeight="251657216" behindDoc="1" locked="0" layoutInCell="1" allowOverlap="1" wp14:anchorId="73F7D62E" wp14:editId="05E0A95C">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21EB3" w14:textId="77777777" w:rsidR="00850E14" w:rsidRPr="00A006BB" w:rsidRDefault="00850E14" w:rsidP="00A006BB">
    <w:pPr>
      <w:pStyle w:val="Header"/>
    </w:pPr>
    <w:r>
      <w:rPr>
        <w:noProof/>
      </w:rPr>
      <w:drawing>
        <wp:anchor distT="0" distB="0" distL="114300" distR="114300" simplePos="0" relativeHeight="251655168" behindDoc="1" locked="0" layoutInCell="1" allowOverlap="1" wp14:anchorId="75BBAB11" wp14:editId="3B9E9580">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006F7"/>
    <w:multiLevelType w:val="hybridMultilevel"/>
    <w:tmpl w:val="97E4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55376"/>
    <w:multiLevelType w:val="hybridMultilevel"/>
    <w:tmpl w:val="E76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45DE6"/>
    <w:multiLevelType w:val="hybridMultilevel"/>
    <w:tmpl w:val="1448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76AF0"/>
    <w:multiLevelType w:val="hybridMultilevel"/>
    <w:tmpl w:val="72D84E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5" w15:restartNumberingAfterBreak="0">
    <w:nsid w:val="24114BC1"/>
    <w:multiLevelType w:val="hybridMultilevel"/>
    <w:tmpl w:val="7A022B0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1628E"/>
    <w:multiLevelType w:val="hybridMultilevel"/>
    <w:tmpl w:val="762A9B70"/>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5A7"/>
    <w:multiLevelType w:val="hybridMultilevel"/>
    <w:tmpl w:val="88964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E0A3A"/>
    <w:multiLevelType w:val="hybridMultilevel"/>
    <w:tmpl w:val="208C1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B973A4"/>
    <w:multiLevelType w:val="hybridMultilevel"/>
    <w:tmpl w:val="7B6E8F0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772934"/>
    <w:multiLevelType w:val="hybridMultilevel"/>
    <w:tmpl w:val="7762895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72CA0"/>
    <w:multiLevelType w:val="hybridMultilevel"/>
    <w:tmpl w:val="DDD61E26"/>
    <w:lvl w:ilvl="0" w:tplc="C9520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965F8"/>
    <w:multiLevelType w:val="hybridMultilevel"/>
    <w:tmpl w:val="5142E6D2"/>
    <w:lvl w:ilvl="0" w:tplc="981CCE72">
      <w:numFmt w:val="bullet"/>
      <w:lvlText w:val=""/>
      <w:lvlJc w:val="left"/>
      <w:pPr>
        <w:ind w:left="825" w:hanging="361"/>
      </w:pPr>
      <w:rPr>
        <w:rFonts w:ascii="Symbol" w:eastAsia="Symbol" w:hAnsi="Symbol" w:cs="Symbol" w:hint="default"/>
        <w:w w:val="100"/>
        <w:sz w:val="24"/>
        <w:szCs w:val="24"/>
        <w:lang w:val="ar-EG" w:eastAsia="ar-EG" w:bidi="ar-EG"/>
      </w:rPr>
    </w:lvl>
    <w:lvl w:ilvl="1" w:tplc="9F480868">
      <w:numFmt w:val="bullet"/>
      <w:lvlText w:val="•"/>
      <w:lvlJc w:val="left"/>
      <w:pPr>
        <w:ind w:left="1601" w:hanging="361"/>
      </w:pPr>
      <w:rPr>
        <w:rFonts w:hint="default"/>
        <w:lang w:val="ar-EG" w:eastAsia="ar-EG" w:bidi="ar-EG"/>
      </w:rPr>
    </w:lvl>
    <w:lvl w:ilvl="2" w:tplc="CF78E7B2">
      <w:numFmt w:val="bullet"/>
      <w:lvlText w:val="•"/>
      <w:lvlJc w:val="left"/>
      <w:pPr>
        <w:ind w:left="2382" w:hanging="361"/>
      </w:pPr>
      <w:rPr>
        <w:rFonts w:hint="default"/>
        <w:lang w:val="ar-EG" w:eastAsia="ar-EG" w:bidi="ar-EG"/>
      </w:rPr>
    </w:lvl>
    <w:lvl w:ilvl="3" w:tplc="319A6D8A">
      <w:numFmt w:val="bullet"/>
      <w:lvlText w:val="•"/>
      <w:lvlJc w:val="left"/>
      <w:pPr>
        <w:ind w:left="3164" w:hanging="361"/>
      </w:pPr>
      <w:rPr>
        <w:rFonts w:hint="default"/>
        <w:lang w:val="ar-EG" w:eastAsia="ar-EG" w:bidi="ar-EG"/>
      </w:rPr>
    </w:lvl>
    <w:lvl w:ilvl="4" w:tplc="CDA00DBE">
      <w:numFmt w:val="bullet"/>
      <w:lvlText w:val="•"/>
      <w:lvlJc w:val="left"/>
      <w:pPr>
        <w:ind w:left="3945" w:hanging="361"/>
      </w:pPr>
      <w:rPr>
        <w:rFonts w:hint="default"/>
        <w:lang w:val="ar-EG" w:eastAsia="ar-EG" w:bidi="ar-EG"/>
      </w:rPr>
    </w:lvl>
    <w:lvl w:ilvl="5" w:tplc="8D52FBA8">
      <w:numFmt w:val="bullet"/>
      <w:lvlText w:val="•"/>
      <w:lvlJc w:val="left"/>
      <w:pPr>
        <w:ind w:left="4727" w:hanging="361"/>
      </w:pPr>
      <w:rPr>
        <w:rFonts w:hint="default"/>
        <w:lang w:val="ar-EG" w:eastAsia="ar-EG" w:bidi="ar-EG"/>
      </w:rPr>
    </w:lvl>
    <w:lvl w:ilvl="6" w:tplc="E08CDD20">
      <w:numFmt w:val="bullet"/>
      <w:lvlText w:val="•"/>
      <w:lvlJc w:val="left"/>
      <w:pPr>
        <w:ind w:left="5508" w:hanging="361"/>
      </w:pPr>
      <w:rPr>
        <w:rFonts w:hint="default"/>
        <w:lang w:val="ar-EG" w:eastAsia="ar-EG" w:bidi="ar-EG"/>
      </w:rPr>
    </w:lvl>
    <w:lvl w:ilvl="7" w:tplc="A78E65CC">
      <w:numFmt w:val="bullet"/>
      <w:lvlText w:val="•"/>
      <w:lvlJc w:val="left"/>
      <w:pPr>
        <w:ind w:left="6289" w:hanging="361"/>
      </w:pPr>
      <w:rPr>
        <w:rFonts w:hint="default"/>
        <w:lang w:val="ar-EG" w:eastAsia="ar-EG" w:bidi="ar-EG"/>
      </w:rPr>
    </w:lvl>
    <w:lvl w:ilvl="8" w:tplc="9CA861FE">
      <w:numFmt w:val="bullet"/>
      <w:lvlText w:val="•"/>
      <w:lvlJc w:val="left"/>
      <w:pPr>
        <w:ind w:left="7071" w:hanging="361"/>
      </w:pPr>
      <w:rPr>
        <w:rFonts w:hint="default"/>
        <w:lang w:val="ar-EG" w:eastAsia="ar-EG" w:bidi="ar-EG"/>
      </w:rPr>
    </w:lvl>
  </w:abstractNum>
  <w:abstractNum w:abstractNumId="15" w15:restartNumberingAfterBreak="0">
    <w:nsid w:val="7C2729E2"/>
    <w:multiLevelType w:val="hybridMultilevel"/>
    <w:tmpl w:val="01C09A6C"/>
    <w:lvl w:ilvl="0" w:tplc="04090001">
      <w:start w:val="1"/>
      <w:numFmt w:val="bullet"/>
      <w:lvlText w:val=""/>
      <w:lvlJc w:val="left"/>
      <w:pPr>
        <w:ind w:left="5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0"/>
  </w:num>
  <w:num w:numId="4">
    <w:abstractNumId w:val="13"/>
  </w:num>
  <w:num w:numId="5">
    <w:abstractNumId w:val="7"/>
  </w:num>
  <w:num w:numId="6">
    <w:abstractNumId w:val="0"/>
  </w:num>
  <w:num w:numId="7">
    <w:abstractNumId w:val="4"/>
  </w:num>
  <w:num w:numId="8">
    <w:abstractNumId w:val="11"/>
  </w:num>
  <w:num w:numId="9">
    <w:abstractNumId w:val="5"/>
  </w:num>
  <w:num w:numId="10">
    <w:abstractNumId w:val="2"/>
  </w:num>
  <w:num w:numId="11">
    <w:abstractNumId w:val="3"/>
  </w:num>
  <w:num w:numId="12">
    <w:abstractNumId w:val="8"/>
  </w:num>
  <w:num w:numId="13">
    <w:abstractNumId w:val="9"/>
  </w:num>
  <w:num w:numId="14">
    <w:abstractNumId w:val="6"/>
  </w:num>
  <w:num w:numId="15">
    <w:abstractNumId w:val="14"/>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fr-FR" w:vendorID="64" w:dllVersion="6" w:nlCheck="1" w:checkStyle="1"/>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056"/>
    <w:rsid w:val="00037270"/>
    <w:rsid w:val="00040C89"/>
    <w:rsid w:val="000427B3"/>
    <w:rsid w:val="000431F0"/>
    <w:rsid w:val="000450E3"/>
    <w:rsid w:val="00045D82"/>
    <w:rsid w:val="000475A3"/>
    <w:rsid w:val="000507C8"/>
    <w:rsid w:val="00050937"/>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1E76"/>
    <w:rsid w:val="000C6EBE"/>
    <w:rsid w:val="000C7B49"/>
    <w:rsid w:val="000D0285"/>
    <w:rsid w:val="000D39C4"/>
    <w:rsid w:val="000D5BE4"/>
    <w:rsid w:val="000D65F2"/>
    <w:rsid w:val="000E080B"/>
    <w:rsid w:val="000E16CB"/>
    <w:rsid w:val="000E17CA"/>
    <w:rsid w:val="000E2695"/>
    <w:rsid w:val="000E28AE"/>
    <w:rsid w:val="000E29DC"/>
    <w:rsid w:val="000E4732"/>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985"/>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753"/>
    <w:rsid w:val="00280F9B"/>
    <w:rsid w:val="00281264"/>
    <w:rsid w:val="00281C52"/>
    <w:rsid w:val="002843CF"/>
    <w:rsid w:val="00291B93"/>
    <w:rsid w:val="0029258E"/>
    <w:rsid w:val="00292AE4"/>
    <w:rsid w:val="002955C4"/>
    <w:rsid w:val="00296095"/>
    <w:rsid w:val="002967DD"/>
    <w:rsid w:val="002975F3"/>
    <w:rsid w:val="002A085A"/>
    <w:rsid w:val="002A202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447"/>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0B79"/>
    <w:rsid w:val="003A3337"/>
    <w:rsid w:val="003A44B3"/>
    <w:rsid w:val="003A5389"/>
    <w:rsid w:val="003A6C28"/>
    <w:rsid w:val="003A703B"/>
    <w:rsid w:val="003B05C5"/>
    <w:rsid w:val="003B1683"/>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1D81"/>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1D8C"/>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0E7A"/>
    <w:rsid w:val="005E349C"/>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5DFA"/>
    <w:rsid w:val="0060681B"/>
    <w:rsid w:val="006100AB"/>
    <w:rsid w:val="006134E8"/>
    <w:rsid w:val="006162DD"/>
    <w:rsid w:val="006203E8"/>
    <w:rsid w:val="006207A9"/>
    <w:rsid w:val="0062127C"/>
    <w:rsid w:val="00622ABE"/>
    <w:rsid w:val="0062544C"/>
    <w:rsid w:val="0062582C"/>
    <w:rsid w:val="00627B6A"/>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2C2A"/>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B98"/>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81E"/>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5A34"/>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17C5F"/>
    <w:rsid w:val="00820EDA"/>
    <w:rsid w:val="0082128F"/>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E14"/>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D65B2"/>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1D14"/>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002"/>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47C"/>
    <w:rsid w:val="00AC19FB"/>
    <w:rsid w:val="00AC1CF0"/>
    <w:rsid w:val="00AC52B3"/>
    <w:rsid w:val="00AC59C3"/>
    <w:rsid w:val="00AC630C"/>
    <w:rsid w:val="00AC71B8"/>
    <w:rsid w:val="00AC7211"/>
    <w:rsid w:val="00AD0334"/>
    <w:rsid w:val="00AD1A5E"/>
    <w:rsid w:val="00AD47D3"/>
    <w:rsid w:val="00AD5391"/>
    <w:rsid w:val="00AD6564"/>
    <w:rsid w:val="00AD7218"/>
    <w:rsid w:val="00AE1B77"/>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B57E5"/>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2B15"/>
    <w:rsid w:val="00C33214"/>
    <w:rsid w:val="00C41621"/>
    <w:rsid w:val="00C41772"/>
    <w:rsid w:val="00C4203F"/>
    <w:rsid w:val="00C42771"/>
    <w:rsid w:val="00C4342E"/>
    <w:rsid w:val="00C4412D"/>
    <w:rsid w:val="00C44C17"/>
    <w:rsid w:val="00C461E6"/>
    <w:rsid w:val="00C46CD4"/>
    <w:rsid w:val="00C47C5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9FC"/>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E26"/>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079A"/>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0D65"/>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662F8"/>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05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25AE"/>
    <w:rsid w:val="00F33A5A"/>
    <w:rsid w:val="00F34D9A"/>
    <w:rsid w:val="00F35D2F"/>
    <w:rsid w:val="00F43012"/>
    <w:rsid w:val="00F4426C"/>
    <w:rsid w:val="00F44579"/>
    <w:rsid w:val="00F45F5A"/>
    <w:rsid w:val="00F51D1F"/>
    <w:rsid w:val="00F53730"/>
    <w:rsid w:val="00F551BB"/>
    <w:rsid w:val="00F55854"/>
    <w:rsid w:val="00F5679E"/>
    <w:rsid w:val="00F56FE1"/>
    <w:rsid w:val="00F60C97"/>
    <w:rsid w:val="00F60D71"/>
    <w:rsid w:val="00F60EFF"/>
    <w:rsid w:val="00F6164B"/>
    <w:rsid w:val="00F61A06"/>
    <w:rsid w:val="00F63FA1"/>
    <w:rsid w:val="00F64909"/>
    <w:rsid w:val="00F65C2B"/>
    <w:rsid w:val="00F729F3"/>
    <w:rsid w:val="00F77F9D"/>
    <w:rsid w:val="00F84597"/>
    <w:rsid w:val="00F92341"/>
    <w:rsid w:val="00F93EF0"/>
    <w:rsid w:val="00F93FFE"/>
    <w:rsid w:val="00F94817"/>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E77C1"/>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06607F"/>
  <w15:docId w15:val="{34BD1654-78D2-4343-B47A-6D8DB043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82128F"/>
    <w:pPr>
      <w:autoSpaceDE w:val="0"/>
      <w:autoSpaceDN w:val="0"/>
      <w:adjustRightInd w:val="0"/>
    </w:pPr>
    <w:rPr>
      <w:rFonts w:eastAsia="Calibri"/>
      <w:color w:val="000000"/>
      <w:sz w:val="24"/>
      <w:szCs w:val="24"/>
    </w:rPr>
  </w:style>
  <w:style w:type="character" w:customStyle="1" w:styleId="mediumtext1">
    <w:name w:val="medium_text1"/>
    <w:rsid w:val="00817C5F"/>
    <w:rPr>
      <w:sz w:val="24"/>
      <w:szCs w:val="24"/>
    </w:rPr>
  </w:style>
  <w:style w:type="paragraph" w:customStyle="1" w:styleId="ListParagraph1">
    <w:name w:val="List Paragraph1"/>
    <w:basedOn w:val="Normal"/>
    <w:uiPriority w:val="34"/>
    <w:qFormat/>
    <w:rsid w:val="00AE1B77"/>
    <w:pPr>
      <w:spacing w:after="200" w:line="276" w:lineRule="auto"/>
      <w:ind w:left="720"/>
      <w:contextualSpacing/>
    </w:pPr>
    <w:rPr>
      <w:rFonts w:ascii="Calibri" w:eastAsia="Calibri" w:hAnsi="Calibri" w:cs="Arial"/>
      <w:sz w:val="22"/>
      <w:szCs w:val="22"/>
    </w:rPr>
  </w:style>
  <w:style w:type="paragraph" w:styleId="NormalWeb">
    <w:name w:val="Normal (Web)"/>
    <w:basedOn w:val="Normal"/>
    <w:unhideWhenUsed/>
    <w:rsid w:val="00AE1B77"/>
    <w:pPr>
      <w:spacing w:before="100" w:beforeAutospacing="1" w:after="100" w:afterAutospacing="1"/>
    </w:pPr>
  </w:style>
  <w:style w:type="character" w:customStyle="1" w:styleId="skypepnhrightspan">
    <w:name w:val="skype_pnh_right_span"/>
    <w:basedOn w:val="DefaultParagraphFont"/>
    <w:rsid w:val="00AE1B77"/>
  </w:style>
  <w:style w:type="character" w:customStyle="1" w:styleId="doi">
    <w:name w:val="doi"/>
    <w:basedOn w:val="DefaultParagraphFont"/>
    <w:rsid w:val="00AE1B77"/>
  </w:style>
  <w:style w:type="character" w:customStyle="1" w:styleId="printisbn">
    <w:name w:val="printisbn"/>
    <w:basedOn w:val="DefaultParagraphFont"/>
    <w:rsid w:val="00AE1B77"/>
  </w:style>
  <w:style w:type="character" w:customStyle="1" w:styleId="onlineisbn">
    <w:name w:val="onlineisbn"/>
    <w:basedOn w:val="DefaultParagraphFont"/>
    <w:rsid w:val="00AE1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Petrochemic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n.wikipedia.org/wiki/Petroleu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Petroleum_refining_processes" TargetMode="External"/><Relationship Id="rId5" Type="http://schemas.openxmlformats.org/officeDocument/2006/relationships/numbering" Target="numbering.xml"/><Relationship Id="rId15" Type="http://schemas.openxmlformats.org/officeDocument/2006/relationships/hyperlink" Target="https://www.youtube.com/watch?v=ptj4FbjLeT0"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2xzYf8IL_F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D35F1-820C-4EFC-B715-8420FAE93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1558</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10424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28</cp:revision>
  <cp:lastPrinted>2019-02-14T08:21:00Z</cp:lastPrinted>
  <dcterms:created xsi:type="dcterms:W3CDTF">2019-05-16T10:34:00Z</dcterms:created>
  <dcterms:modified xsi:type="dcterms:W3CDTF">2021-01-31T14:21:00Z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